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D0" w:rsidRPr="00C922D0" w:rsidRDefault="00C922D0" w:rsidP="00C922D0">
      <w:pPr>
        <w:shd w:val="clear" w:color="auto" w:fill="FFFFFF"/>
        <w:spacing w:beforeAutospacing="1" w:after="100" w:afterAutospacing="1" w:line="240" w:lineRule="auto"/>
        <w:outlineLvl w:val="4"/>
        <w:rPr>
          <w:rFonts w:ascii="Verdana" w:eastAsia="Times New Roman" w:hAnsi="Verdana" w:cs="Times New Roman"/>
          <w:b/>
          <w:bCs/>
          <w:sz w:val="20"/>
          <w:szCs w:val="20"/>
        </w:rPr>
      </w:pPr>
      <w:r w:rsidRPr="00C922D0">
        <w:rPr>
          <w:rFonts w:ascii="Verdana" w:eastAsia="Times New Roman" w:hAnsi="Verdana" w:cs="Times New Roman"/>
          <w:b/>
          <w:bCs/>
          <w:sz w:val="33"/>
          <w:szCs w:val="33"/>
          <w:rtl/>
        </w:rPr>
        <w:t>المقدمة</w:t>
      </w:r>
      <w:r w:rsidRPr="00C922D0">
        <w:rPr>
          <w:rFonts w:ascii="Verdana" w:eastAsia="Times New Roman" w:hAnsi="Verdana" w:cs="Times New Roman"/>
          <w:b/>
          <w:bCs/>
          <w:sz w:val="21"/>
          <w:szCs w:val="21"/>
          <w:rtl/>
        </w:rPr>
        <w:t xml:space="preserve"> : </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br/>
        <w:t>تعتبر المناطق الحرة احدى الدعائم المهمة التي يرتكز عليها الاقتصاد الوطني خصوصا في البلدان النامية وتعرف بانها عبارة عن مقاطعات صغيرة موجودة داخل الحدود السياسية للبلد ، لاكنها تعتبر خارج الحدود الكمركية لذلك البلد أي ان كل مايصدر من والى المناطق الحرة غير خاضع إلى ظوابط الاستيراد والتصدير والرسم الكمركي ، وقد تاسست الهيئة العامة للمناطق الحرة العراقية بموجب القانون رقم (3) لسنة 1998 ولغرض مواكبة التطورات العالمية المتمثلة في زيادة الترابط في العلاقات الاقتصادية الدولية في اطار من الحرية الاقتصادية وبهدف عزل هذه التطورات عن مسيرة الاقتصاد العراقي وخصوصيتها ودفع عجلة التنمية الاقتصادية الاجتماعية الى امام عن طريق اجتذاب رؤس الاموال الوطنية والاجنبية واقامة المشاريع الصناعية التي تستخدم التكنواوجيا المتطورة ويوجد حاليا ثلاث مناطق حرة تابعة إلى الهيئة هي (نينوى ، خور الزبير ، القائم) وتكمن الفلسفة الاقتصادية للمناطق الحرة في تنازل الدولة عن بعض الضرائب المستحقة على أي نشاط بهدف تحقيق المنفعة الاكبر لعموم اقتصاد البلد واعتمدت العديد من دول العالم لاسلوب انشاء المناطق الحرة وخصوصا في الدول النامية لما لتلك المناطق الحرة من اهمية في خلق مصادر تمويلية اضافية لتنمية وجذب الاستثمارات الاجنبية بطريقة انتقائية ونقل التكنولوجيا الحديثة وتشغيل الايدي العاملة المحلية للقضاء على البطالة .</w:t>
      </w:r>
      <w:r w:rsidRPr="00C922D0">
        <w:rPr>
          <w:rFonts w:ascii="Verdana" w:eastAsia="Times New Roman" w:hAnsi="Verdana" w:cs="Times New Roman"/>
          <w:b/>
          <w:bCs/>
          <w:sz w:val="21"/>
          <w:szCs w:val="21"/>
          <w:rtl/>
        </w:rPr>
        <w:br/>
        <w:t>2. الموقع الجغرافي للعراق :</w:t>
      </w:r>
      <w:r w:rsidRPr="00C922D0">
        <w:rPr>
          <w:rFonts w:ascii="Verdana" w:eastAsia="Times New Roman" w:hAnsi="Verdana" w:cs="Times New Roman"/>
          <w:b/>
          <w:bCs/>
          <w:sz w:val="21"/>
          <w:szCs w:val="21"/>
          <w:rtl/>
        </w:rPr>
        <w:br/>
        <w:t>يحتل العراق موقع ستراتيجي وسيط بين دول العالم فهو قريب من الاسواق العالمية ويطل على الخليج العربي مما يجعله نقطة وصل جغرافي مهم لخطوط التجارة الدولية بين الشرق الادنى والعالم الغربي كما ان العراق يرتبط بشبكة كثيفة من الخطوط البرية والبحرية والجوية بما فيها سكك الحديد .</w:t>
      </w:r>
      <w:r w:rsidRPr="00C922D0">
        <w:rPr>
          <w:rFonts w:ascii="Verdana" w:eastAsia="Times New Roman" w:hAnsi="Verdana" w:cs="Times New Roman"/>
          <w:b/>
          <w:bCs/>
          <w:sz w:val="21"/>
          <w:szCs w:val="21"/>
          <w:rtl/>
        </w:rPr>
        <w:br/>
        <w:t>3. الانشطة المسموح بمزاولتها في المناطق الحرة :</w:t>
      </w:r>
      <w:r w:rsidRPr="00C922D0">
        <w:rPr>
          <w:rFonts w:ascii="Verdana" w:eastAsia="Times New Roman" w:hAnsi="Verdana" w:cs="Times New Roman"/>
          <w:b/>
          <w:bCs/>
          <w:sz w:val="21"/>
          <w:szCs w:val="21"/>
          <w:rtl/>
        </w:rPr>
        <w:br/>
        <w:t>لقد سمح القانون بممارسة كافة الانشطة الصناعية والتجارية والخدمية للعمل في المناطق الحرة عدا المحظورة منها كالصناعات الملوثة للبيئة ، المواد السامة او المضرة بالصحة العامة ، المسكوكات المعدنية والنقود المزيفة والمقلدة ،قوالب سك النقود والمطبوعة والمنقوش عليها ، الكتب والكراريس واشرطة التسجيل وكل شي غير لائق ومنافي للاخلاق العامة .</w:t>
      </w:r>
      <w:r w:rsidRPr="00C922D0">
        <w:rPr>
          <w:rFonts w:ascii="Verdana" w:eastAsia="Times New Roman" w:hAnsi="Verdana" w:cs="Times New Roman"/>
          <w:b/>
          <w:bCs/>
          <w:sz w:val="21"/>
          <w:szCs w:val="21"/>
          <w:rtl/>
        </w:rPr>
        <w:br/>
        <w:t>4. الية واجراءات العمل في المناطق الحرة العراقية :</w:t>
      </w:r>
      <w:r w:rsidRPr="00C922D0">
        <w:rPr>
          <w:rFonts w:ascii="Verdana" w:eastAsia="Times New Roman" w:hAnsi="Verdana" w:cs="Times New Roman"/>
          <w:b/>
          <w:bCs/>
          <w:sz w:val="21"/>
          <w:szCs w:val="21"/>
          <w:rtl/>
        </w:rPr>
        <w:br/>
        <w:t xml:space="preserve">ان الية واجراءات العمل في المناطق الحرة الثلاث تتمحور في قيام الهيئة بتاجير الاراضي والمنشات للمستثمرين (افراد او شركات) عراقية او عربية او اجنبية لاقامة مشاريع </w:t>
      </w:r>
      <w:r w:rsidRPr="00C922D0">
        <w:rPr>
          <w:rFonts w:ascii="Verdana" w:eastAsia="Times New Roman" w:hAnsi="Verdana" w:cs="Times New Roman"/>
          <w:b/>
          <w:bCs/>
          <w:sz w:val="21"/>
          <w:szCs w:val="21"/>
          <w:rtl/>
        </w:rPr>
        <w:br/>
        <w:t>(صناعية . تجارية . خدمية) بموجب عقود استثمار تبرم بين الهيئة والمستثمر.</w:t>
      </w:r>
      <w:r w:rsidRPr="00C922D0">
        <w:rPr>
          <w:rFonts w:ascii="Verdana" w:eastAsia="Times New Roman" w:hAnsi="Verdana" w:cs="Times New Roman"/>
          <w:b/>
          <w:bCs/>
          <w:sz w:val="21"/>
          <w:szCs w:val="21"/>
          <w:rtl/>
        </w:rPr>
        <w:br/>
        <w:t>تكون مدة التعاقد مع المستثمر حسب نوع المشروع وكما مبين في ادناه :</w:t>
      </w:r>
      <w:r w:rsidRPr="00C922D0">
        <w:rPr>
          <w:rFonts w:ascii="Verdana" w:eastAsia="Times New Roman" w:hAnsi="Verdana" w:cs="Times New Roman"/>
          <w:b/>
          <w:bCs/>
          <w:sz w:val="21"/>
          <w:szCs w:val="21"/>
          <w:rtl/>
        </w:rPr>
        <w:br/>
        <w:t>• تاجير المكاتب- (3) ثلاث سنوات .</w:t>
      </w:r>
      <w:r w:rsidRPr="00C922D0">
        <w:rPr>
          <w:rFonts w:ascii="Verdana" w:eastAsia="Times New Roman" w:hAnsi="Verdana" w:cs="Times New Roman"/>
          <w:b/>
          <w:bCs/>
          <w:sz w:val="21"/>
          <w:szCs w:val="21"/>
          <w:rtl/>
        </w:rPr>
        <w:br/>
        <w:t>• تاجير الاراضي الخاصة بالمشاريع التجارية والخدمية (15) خمسة عشر سنة قابلة للتجديد وبناءا على رغبة المستثمر.</w:t>
      </w:r>
      <w:r w:rsidRPr="00C922D0">
        <w:rPr>
          <w:rFonts w:ascii="Verdana" w:eastAsia="Times New Roman" w:hAnsi="Verdana" w:cs="Times New Roman"/>
          <w:b/>
          <w:bCs/>
          <w:sz w:val="21"/>
          <w:szCs w:val="21"/>
          <w:rtl/>
        </w:rPr>
        <w:br/>
        <w:t>• تاجير الاراضي الخاصة بالمشاريع الصناعية (25) خمسة وعشرون سنة قابلة للتجديد وبناءا على رغبة المستثمر وتكون اسعار تاجير الاراضي والمكاتب حسب الاسعار المقرة من قبل مجلس ادارة الهيئة وكما مبينة في ادناه :</w:t>
      </w:r>
      <w:r w:rsidRPr="00C922D0">
        <w:rPr>
          <w:rFonts w:ascii="Verdana" w:eastAsia="Times New Roman" w:hAnsi="Verdana" w:cs="Times New Roman"/>
          <w:b/>
          <w:bCs/>
          <w:sz w:val="21"/>
          <w:szCs w:val="21"/>
          <w:rtl/>
        </w:rPr>
        <w:br/>
        <w:t>• الاراضي المبلطة بسعر (3) دولارات للمتر المربع سنوياً .</w:t>
      </w:r>
      <w:r w:rsidRPr="00C922D0">
        <w:rPr>
          <w:rFonts w:ascii="Verdana" w:eastAsia="Times New Roman" w:hAnsi="Verdana" w:cs="Times New Roman"/>
          <w:b/>
          <w:bCs/>
          <w:sz w:val="21"/>
          <w:szCs w:val="21"/>
          <w:rtl/>
        </w:rPr>
        <w:br/>
        <w:t>• الاراضي الغير مبلطة بسعر (2) دولار للمتر المربع سنويا .</w:t>
      </w:r>
      <w:r w:rsidRPr="00C922D0">
        <w:rPr>
          <w:rFonts w:ascii="Verdana" w:eastAsia="Times New Roman" w:hAnsi="Verdana" w:cs="Times New Roman"/>
          <w:b/>
          <w:bCs/>
          <w:sz w:val="21"/>
          <w:szCs w:val="21"/>
          <w:rtl/>
        </w:rPr>
        <w:br/>
        <w:t>• الاراضي الخاصة بالمشاريع (5ر1) دولار للمتر المربع سنوياً.</w:t>
      </w:r>
      <w:r w:rsidRPr="00C922D0">
        <w:rPr>
          <w:rFonts w:ascii="Verdana" w:eastAsia="Times New Roman" w:hAnsi="Verdana" w:cs="Times New Roman"/>
          <w:b/>
          <w:bCs/>
          <w:sz w:val="21"/>
          <w:szCs w:val="21"/>
          <w:rtl/>
        </w:rPr>
        <w:br/>
        <w:t>• المكاتب الجاهزة بسعر يتراوح مابين (5-15) دولار للمتر المربع سنوياً.</w:t>
      </w:r>
      <w:r w:rsidRPr="00C922D0">
        <w:rPr>
          <w:rFonts w:ascii="Verdana" w:eastAsia="Times New Roman" w:hAnsi="Verdana" w:cs="Times New Roman"/>
          <w:b/>
          <w:bCs/>
          <w:sz w:val="21"/>
          <w:szCs w:val="21"/>
          <w:rtl/>
        </w:rPr>
        <w:br/>
        <w:t>وتتميز الية التعامل والعمل في المناطق الحرة باليسر وسهولة التعامل والمرونة من خلال اختزال الروتين والكثير من الاجراءات والمعاملات واتمام المعاملة في مكان واحد ، وتتم هذه الالية في اطار قوانين وتعليمات تتسم بالمرونة والبساطة ومن خلال دقة التنسيق بين الاقسام المختلفة في الهيئة والدوائر الاخرى ومن اهم تلك الاجراءات :</w:t>
      </w:r>
      <w:r w:rsidRPr="00C922D0">
        <w:rPr>
          <w:rFonts w:ascii="Verdana" w:eastAsia="Times New Roman" w:hAnsi="Verdana" w:cs="Times New Roman"/>
          <w:b/>
          <w:bCs/>
          <w:sz w:val="21"/>
          <w:szCs w:val="21"/>
          <w:rtl/>
        </w:rPr>
        <w:br/>
        <w:t>- تقديم طلب إلى ادارة الهيئة مع نبذة عن المشروع المزمع اقامته مرفقا معه الاستمارة الخاصة بالطلب مقابل دفع مبلغ (100 دولار امريكي) عن اجور تقديم الطلب .</w:t>
      </w:r>
      <w:r w:rsidRPr="00C922D0">
        <w:rPr>
          <w:rFonts w:ascii="Verdana" w:eastAsia="Times New Roman" w:hAnsi="Verdana" w:cs="Times New Roman"/>
          <w:b/>
          <w:bCs/>
          <w:sz w:val="21"/>
          <w:szCs w:val="21"/>
          <w:rtl/>
        </w:rPr>
        <w:br/>
        <w:t>- تتم دراسة الطلب من قبل ادارة الهيئة في ضوء القوانين والتعليمات النافذة وعند الموفقة يتم التعاقد واصدار اجازة التاسيس لمزاولة العمل .</w:t>
      </w:r>
      <w:r w:rsidRPr="00C922D0">
        <w:rPr>
          <w:rFonts w:ascii="Verdana" w:eastAsia="Times New Roman" w:hAnsi="Verdana" w:cs="Times New Roman"/>
          <w:b/>
          <w:bCs/>
          <w:sz w:val="21"/>
          <w:szCs w:val="21"/>
          <w:rtl/>
        </w:rPr>
        <w:br/>
        <w:t>- عند توقيع العقد يتم دفع بدل الايجار السنوي والتامينات البالغة 10% من الايجار السنوي اضافة إلى استيفاء مبلغ (1000 دولار امريكي) عن اجور رخصة التشغيل والتي تجدد سنويا بمبلغ (150 دولار امريكي)</w:t>
      </w:r>
      <w:r w:rsidRPr="00C922D0">
        <w:rPr>
          <w:rFonts w:ascii="Verdana" w:eastAsia="Times New Roman" w:hAnsi="Verdana" w:cs="Times New Roman"/>
          <w:b/>
          <w:bCs/>
          <w:sz w:val="21"/>
          <w:szCs w:val="21"/>
          <w:rtl/>
        </w:rPr>
        <w:br/>
        <w:t>- يتم تقديم كفالة مصرفية مالية تبلغ 1% من قيمة راس المال المستثمر في المشروع على ان لا تتجاوز (50000) خمسون الف دولار امريكي .</w:t>
      </w:r>
      <w:r w:rsidRPr="00C922D0">
        <w:rPr>
          <w:rFonts w:ascii="Verdana" w:eastAsia="Times New Roman" w:hAnsi="Verdana" w:cs="Times New Roman"/>
          <w:b/>
          <w:bCs/>
          <w:sz w:val="21"/>
          <w:szCs w:val="21"/>
          <w:rtl/>
        </w:rPr>
        <w:br/>
        <w:t>5. الامتيازات الممنوحة للمستثمرين :</w:t>
      </w:r>
      <w:r w:rsidRPr="00C922D0">
        <w:rPr>
          <w:rFonts w:ascii="Verdana" w:eastAsia="Times New Roman" w:hAnsi="Verdana" w:cs="Times New Roman"/>
          <w:b/>
          <w:bCs/>
          <w:sz w:val="21"/>
          <w:szCs w:val="21"/>
          <w:rtl/>
        </w:rPr>
        <w:br/>
        <w:t>- اعفاء راس المال والارباح والايرادات الناجمة عن الاستثمار من كافة الضرائب والرسوم طيلة عمر المشروع بما فيه تاسيس وبناء المشروع .</w:t>
      </w:r>
      <w:r w:rsidRPr="00C922D0">
        <w:rPr>
          <w:rFonts w:ascii="Verdana" w:eastAsia="Times New Roman" w:hAnsi="Verdana" w:cs="Times New Roman"/>
          <w:b/>
          <w:bCs/>
          <w:sz w:val="21"/>
          <w:szCs w:val="21"/>
          <w:rtl/>
        </w:rPr>
        <w:br/>
        <w:t>- اعفاء اجور العاملين الاجانب من الضرائب والسماح بتحويل دخولهم إلى خارج العراق اما العمالة العراقية فان 50% من اجورهم تعفى من ضريبة الدخل .</w:t>
      </w:r>
      <w:r w:rsidRPr="00C922D0">
        <w:rPr>
          <w:rFonts w:ascii="Verdana" w:eastAsia="Times New Roman" w:hAnsi="Verdana" w:cs="Times New Roman"/>
          <w:b/>
          <w:bCs/>
          <w:sz w:val="21"/>
          <w:szCs w:val="21"/>
          <w:rtl/>
        </w:rPr>
        <w:br/>
        <w:t>- اعفاء البضائع والمواد الاولية المستوردة والمصدرة من كافة الضرائب والرسومعدا تلك المصدرة إلى داخل القطر .</w:t>
      </w:r>
      <w:r w:rsidRPr="00C922D0">
        <w:rPr>
          <w:rFonts w:ascii="Verdana" w:eastAsia="Times New Roman" w:hAnsi="Verdana" w:cs="Times New Roman"/>
          <w:b/>
          <w:bCs/>
          <w:sz w:val="21"/>
          <w:szCs w:val="21"/>
          <w:rtl/>
        </w:rPr>
        <w:br/>
        <w:t>- لايخضع ادخال واخراج العملات الاجنبية او التعامل بها داخل المنطقة الحرة إلى أي قيد او شرط .</w:t>
      </w:r>
      <w:r w:rsidRPr="00C922D0">
        <w:rPr>
          <w:rFonts w:ascii="Verdana" w:eastAsia="Times New Roman" w:hAnsi="Verdana" w:cs="Times New Roman"/>
          <w:b/>
          <w:bCs/>
          <w:sz w:val="21"/>
          <w:szCs w:val="21"/>
          <w:rtl/>
        </w:rPr>
        <w:br/>
        <w:t>- السماح للمستثمرين في المناطق الحرة لفتح حسابات في مصارف معينة تغذى بعملات واردة من الخارج .</w:t>
      </w:r>
      <w:r w:rsidRPr="00C922D0">
        <w:rPr>
          <w:rFonts w:ascii="Verdana" w:eastAsia="Times New Roman" w:hAnsi="Verdana" w:cs="Times New Roman"/>
          <w:b/>
          <w:bCs/>
          <w:sz w:val="21"/>
          <w:szCs w:val="21"/>
          <w:rtl/>
        </w:rPr>
        <w:br/>
        <w:t>- منح المستثمرين امتياز ادخال كمركي مؤقت عن سياراتهم وفق حاجة المشروع .</w:t>
      </w:r>
      <w:r w:rsidRPr="00C922D0">
        <w:rPr>
          <w:rFonts w:ascii="Verdana" w:eastAsia="Times New Roman" w:hAnsi="Verdana" w:cs="Times New Roman"/>
          <w:b/>
          <w:bCs/>
          <w:sz w:val="21"/>
          <w:szCs w:val="21"/>
          <w:rtl/>
        </w:rPr>
        <w:br/>
        <w:t>- منح حق السماح بالتنازل عن الاستثمار او ادخال شريك او اخراج شريك مقابل دفع مبلغ قدره (120 دولار امريكي) رسم تنازل .</w:t>
      </w:r>
      <w:r w:rsidRPr="00C922D0">
        <w:rPr>
          <w:rFonts w:ascii="Verdana" w:eastAsia="Times New Roman" w:hAnsi="Verdana" w:cs="Times New Roman"/>
          <w:b/>
          <w:bCs/>
          <w:sz w:val="21"/>
          <w:szCs w:val="21"/>
          <w:rtl/>
        </w:rPr>
        <w:br/>
        <w:t>6. المناطق الحرة التابعة للهيئة :</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lastRenderedPageBreak/>
        <w:t>أ – المنطقة الحرة في خور الزبير :</w:t>
      </w:r>
      <w:r w:rsidRPr="00C922D0">
        <w:rPr>
          <w:rFonts w:ascii="Verdana" w:eastAsia="Times New Roman" w:hAnsi="Verdana" w:cs="Times New Roman"/>
          <w:b/>
          <w:bCs/>
          <w:sz w:val="21"/>
          <w:szCs w:val="21"/>
          <w:rtl/>
        </w:rPr>
        <w:br/>
        <w:t xml:space="preserve">تقع المنطقة إلى الجنوب الغربي من مدينة البصرة وعلى بعد (40 كم) منها وبمساحة </w:t>
      </w:r>
      <w:r w:rsidRPr="00C922D0">
        <w:rPr>
          <w:rFonts w:ascii="Verdana" w:eastAsia="Times New Roman" w:hAnsi="Verdana" w:cs="Times New Roman"/>
          <w:b/>
          <w:bCs/>
          <w:sz w:val="21"/>
          <w:szCs w:val="21"/>
          <w:rtl/>
        </w:rPr>
        <w:br/>
        <w:t>(400 دونم) قابلة للتوسع وتتميز بموقعها الاستراتيجي المطل على الخليج العربي مما يجعلها نقطة وصل جغرافي مهم بخطوط التجارة الدولية بين الشرق والغرب كما انها تمتلك عمقا سوقيا وتجاريا نحو السوق العراقية والخليجية العالمية كما انها قريبة من ميناء خور الزبير ذي البنية الارتكازية الاساسية المتكاملة كالارصفة وخدمات الموانيء اضافة لقربها من مواقع الخامات والمواد الاولية والسلع المصنعة .</w:t>
      </w:r>
      <w:r w:rsidRPr="00C922D0">
        <w:rPr>
          <w:rFonts w:ascii="Verdana" w:eastAsia="Times New Roman" w:hAnsi="Verdana" w:cs="Times New Roman"/>
          <w:b/>
          <w:bCs/>
          <w:sz w:val="21"/>
          <w:szCs w:val="21"/>
          <w:rtl/>
        </w:rPr>
        <w:br/>
        <w:t>ب – المنطقة الحرة في نينوى / فليفل :</w:t>
      </w:r>
      <w:r w:rsidRPr="00C922D0">
        <w:rPr>
          <w:rFonts w:ascii="Verdana" w:eastAsia="Times New Roman" w:hAnsi="Verdana" w:cs="Times New Roman"/>
          <w:b/>
          <w:bCs/>
          <w:sz w:val="21"/>
          <w:szCs w:val="21"/>
          <w:rtl/>
        </w:rPr>
        <w:br/>
        <w:t>تقع هذه المنطقة في شمال القطر في محافظة نينوى على طريق الموصل – زاخو ويبعد حوالي (20 كم ) شمال الموصل وبمساحة (160 دونم) قابلة للتوسع وتتميز هذه المنطقة بموقع جغرافي وسيط فهي تقع على مفترق الطرق البرية والسكك الحديدية في اتجاهات مختلفة إلى تركيا وسوريا والاردن وموانيء البصرة كما انها قريبة من مصادر الطاقة والمواد الاولية والايدي العاملة الماهرة وتحتوي هذه المنطقة على اراضي مبلطة وغير مبلطة والعديد من المخازن ذات البناء الكونكريتي ومخازن مسقفة ومكاتب اضافة إلى مساحة ايواء الشاحنات الدولية .</w:t>
      </w:r>
      <w:r w:rsidRPr="00C922D0">
        <w:rPr>
          <w:rFonts w:ascii="Verdana" w:eastAsia="Times New Roman" w:hAnsi="Verdana" w:cs="Times New Roman"/>
          <w:b/>
          <w:bCs/>
          <w:sz w:val="21"/>
          <w:szCs w:val="21"/>
          <w:rtl/>
        </w:rPr>
        <w:br/>
        <w:t>ج – المنطقة الحرة في القائم :</w:t>
      </w:r>
      <w:r w:rsidRPr="00C922D0">
        <w:rPr>
          <w:rFonts w:ascii="Verdana" w:eastAsia="Times New Roman" w:hAnsi="Verdana" w:cs="Times New Roman"/>
          <w:b/>
          <w:bCs/>
          <w:sz w:val="21"/>
          <w:szCs w:val="21"/>
          <w:rtl/>
        </w:rPr>
        <w:br/>
        <w:t>تقع المنطقة في الشمال الغربي من القطر في محافظة الانبار وعلى الحدود العراقية – السورية وتبعد بحدود (400 كم) عن بغداد وبمساحة (28 دونم) قابلة للتوسع وترتبط بمحافظة نينوى بالطريق البري (راوه – موصل) بطول (270 كم) وصولا بالحدود التركية وترتبط بالطريق البري</w:t>
      </w:r>
      <w:r w:rsidRPr="00C922D0">
        <w:rPr>
          <w:rFonts w:ascii="Verdana" w:eastAsia="Times New Roman" w:hAnsi="Verdana" w:cs="Times New Roman"/>
          <w:b/>
          <w:bCs/>
          <w:sz w:val="21"/>
          <w:szCs w:val="21"/>
          <w:rtl/>
        </w:rPr>
        <w:br/>
        <w:t>(القائم ، بغداد ،البصرة) بطول(900 كم) تقريبا وصولا إلى الخليج العربي ويرتبط بطريق القائم عكاشات بالطريق الدولي الممتد من الرطبة – طريبيل إلى الحدود الاردنية .</w:t>
      </w:r>
      <w:r w:rsidRPr="00C922D0">
        <w:rPr>
          <w:rFonts w:ascii="Verdana" w:eastAsia="Times New Roman" w:hAnsi="Verdana" w:cs="Times New Roman"/>
          <w:b/>
          <w:bCs/>
          <w:sz w:val="21"/>
          <w:szCs w:val="21"/>
          <w:rtl/>
        </w:rPr>
        <w:br/>
        <w:t xml:space="preserve">اما بخصوص خطوط السكك الحديدية فتربط القائم بخط </w:t>
      </w:r>
      <w:r w:rsidRPr="00C922D0">
        <w:rPr>
          <w:rFonts w:ascii="Verdana" w:eastAsia="Times New Roman" w:hAnsi="Verdana" w:cs="Times New Roman"/>
          <w:b/>
          <w:bCs/>
          <w:sz w:val="21"/>
          <w:szCs w:val="21"/>
          <w:rtl/>
        </w:rPr>
        <w:br/>
        <w:t xml:space="preserve">(القائم بغداد – بصرة – خور الزبير – ام قصر) وصولا إلى الخليج العربي وترتبط بالموصل بخط سكة (القائم – حديثة – بيجي – الموصل) وصولا إلى الحدود التركية .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جدول تعريف بدلات الخزن في المناطق الحرة</w:t>
      </w:r>
      <w:r w:rsidRPr="00C922D0">
        <w:rPr>
          <w:rFonts w:ascii="Verdana" w:eastAsia="Times New Roman" w:hAnsi="Verdana" w:cs="Times New Roman"/>
          <w:b/>
          <w:bCs/>
          <w:sz w:val="21"/>
          <w:szCs w:val="21"/>
          <w:rtl/>
        </w:rPr>
        <w:br/>
        <w:t>بدلات التخزين وحدة القياس نوع البضاعة ت</w:t>
      </w:r>
      <w:r w:rsidRPr="00C922D0">
        <w:rPr>
          <w:rFonts w:ascii="Verdana" w:eastAsia="Times New Roman" w:hAnsi="Verdana" w:cs="Times New Roman"/>
          <w:b/>
          <w:bCs/>
          <w:sz w:val="21"/>
          <w:szCs w:val="21"/>
          <w:rtl/>
        </w:rPr>
        <w:br/>
        <w:t xml:space="preserve">خارج المستودع (سنت / دولار) داخل المستودع (سنت / دولار) </w:t>
      </w:r>
      <w:r w:rsidRPr="00C922D0">
        <w:rPr>
          <w:rFonts w:ascii="Verdana" w:eastAsia="Times New Roman" w:hAnsi="Verdana" w:cs="Times New Roman"/>
          <w:b/>
          <w:bCs/>
          <w:sz w:val="21"/>
          <w:szCs w:val="21"/>
          <w:rtl/>
        </w:rPr>
        <w:br/>
        <w:t>مجموعة المواد والمنتجات الزراعية والغذائية 1.</w:t>
      </w:r>
      <w:r w:rsidRPr="00C922D0">
        <w:rPr>
          <w:rFonts w:ascii="Verdana" w:eastAsia="Times New Roman" w:hAnsi="Verdana" w:cs="Times New Roman"/>
          <w:b/>
          <w:bCs/>
          <w:sz w:val="21"/>
          <w:szCs w:val="21"/>
          <w:rtl/>
        </w:rPr>
        <w:br/>
        <w:t xml:space="preserve">0.10 0.20 طن أ_ المكيسات </w:t>
      </w:r>
      <w:r w:rsidRPr="00C922D0">
        <w:rPr>
          <w:rFonts w:ascii="Verdana" w:eastAsia="Times New Roman" w:hAnsi="Verdana" w:cs="Times New Roman"/>
          <w:b/>
          <w:bCs/>
          <w:sz w:val="21"/>
          <w:szCs w:val="21"/>
          <w:rtl/>
        </w:rPr>
        <w:br/>
        <w:t xml:space="preserve">0.30 0.50 طن ب_ المشروبات الروحية </w:t>
      </w:r>
      <w:r w:rsidRPr="00C922D0">
        <w:rPr>
          <w:rFonts w:ascii="Verdana" w:eastAsia="Times New Roman" w:hAnsi="Verdana" w:cs="Times New Roman"/>
          <w:b/>
          <w:bCs/>
          <w:sz w:val="21"/>
          <w:szCs w:val="21"/>
          <w:rtl/>
        </w:rPr>
        <w:br/>
        <w:t xml:space="preserve">0.15 0.20 طن ج_ غيرها </w:t>
      </w:r>
      <w:r w:rsidRPr="00C922D0">
        <w:rPr>
          <w:rFonts w:ascii="Verdana" w:eastAsia="Times New Roman" w:hAnsi="Verdana" w:cs="Times New Roman"/>
          <w:b/>
          <w:bCs/>
          <w:sz w:val="21"/>
          <w:szCs w:val="21"/>
          <w:rtl/>
        </w:rPr>
        <w:br/>
        <w:t>مجموعة المواد الخشبية والمعدنية وغيرها بكافة أنواعها 2.</w:t>
      </w:r>
      <w:r w:rsidRPr="00C922D0">
        <w:rPr>
          <w:rFonts w:ascii="Verdana" w:eastAsia="Times New Roman" w:hAnsi="Verdana" w:cs="Times New Roman"/>
          <w:b/>
          <w:bCs/>
          <w:sz w:val="21"/>
          <w:szCs w:val="21"/>
          <w:rtl/>
        </w:rPr>
        <w:br/>
        <w:t xml:space="preserve">0.10 0.15 طن أ_ خام </w:t>
      </w:r>
      <w:r w:rsidRPr="00C922D0">
        <w:rPr>
          <w:rFonts w:ascii="Verdana" w:eastAsia="Times New Roman" w:hAnsi="Verdana" w:cs="Times New Roman"/>
          <w:b/>
          <w:bCs/>
          <w:sz w:val="21"/>
          <w:szCs w:val="21"/>
          <w:rtl/>
        </w:rPr>
        <w:br/>
        <w:t xml:space="preserve">0.20 0.20 طن ب_ مصنوعات خشبية ومعدنية </w:t>
      </w:r>
      <w:r w:rsidRPr="00C922D0">
        <w:rPr>
          <w:rFonts w:ascii="Verdana" w:eastAsia="Times New Roman" w:hAnsi="Verdana" w:cs="Times New Roman"/>
          <w:b/>
          <w:bCs/>
          <w:sz w:val="21"/>
          <w:szCs w:val="21"/>
          <w:rtl/>
        </w:rPr>
        <w:br/>
        <w:t>مجموعة البلاستك 3.</w:t>
      </w:r>
      <w:r w:rsidRPr="00C922D0">
        <w:rPr>
          <w:rFonts w:ascii="Verdana" w:eastAsia="Times New Roman" w:hAnsi="Verdana" w:cs="Times New Roman"/>
          <w:b/>
          <w:bCs/>
          <w:sz w:val="21"/>
          <w:szCs w:val="21"/>
          <w:rtl/>
        </w:rPr>
        <w:br/>
        <w:t xml:space="preserve">0.15 020 طن أ_ خام </w:t>
      </w:r>
      <w:r w:rsidRPr="00C922D0">
        <w:rPr>
          <w:rFonts w:ascii="Verdana" w:eastAsia="Times New Roman" w:hAnsi="Verdana" w:cs="Times New Roman"/>
          <w:b/>
          <w:bCs/>
          <w:sz w:val="21"/>
          <w:szCs w:val="21"/>
          <w:rtl/>
        </w:rPr>
        <w:br/>
        <w:t xml:space="preserve">0.20 040 طن ب_ مصنوعات البلاستك </w:t>
      </w:r>
      <w:r w:rsidRPr="00C922D0">
        <w:rPr>
          <w:rFonts w:ascii="Verdana" w:eastAsia="Times New Roman" w:hAnsi="Verdana" w:cs="Times New Roman"/>
          <w:b/>
          <w:bCs/>
          <w:sz w:val="21"/>
          <w:szCs w:val="21"/>
          <w:rtl/>
        </w:rPr>
        <w:br/>
        <w:t>مجموعة المواد النسيجية والجلدية والمطاطية 4.</w:t>
      </w:r>
      <w:r w:rsidRPr="00C922D0">
        <w:rPr>
          <w:rFonts w:ascii="Verdana" w:eastAsia="Times New Roman" w:hAnsi="Verdana" w:cs="Times New Roman"/>
          <w:b/>
          <w:bCs/>
          <w:sz w:val="21"/>
          <w:szCs w:val="21"/>
          <w:rtl/>
        </w:rPr>
        <w:br/>
        <w:t xml:space="preserve">0.10 0.15 طن أ_ خام </w:t>
      </w:r>
      <w:r w:rsidRPr="00C922D0">
        <w:rPr>
          <w:rFonts w:ascii="Verdana" w:eastAsia="Times New Roman" w:hAnsi="Verdana" w:cs="Times New Roman"/>
          <w:b/>
          <w:bCs/>
          <w:sz w:val="21"/>
          <w:szCs w:val="21"/>
          <w:rtl/>
        </w:rPr>
        <w:br/>
        <w:t xml:space="preserve">0.20 0.20 طن ب_ مصنوعات </w:t>
      </w:r>
      <w:r w:rsidRPr="00C922D0">
        <w:rPr>
          <w:rFonts w:ascii="Verdana" w:eastAsia="Times New Roman" w:hAnsi="Verdana" w:cs="Times New Roman"/>
          <w:b/>
          <w:bCs/>
          <w:sz w:val="21"/>
          <w:szCs w:val="21"/>
          <w:rtl/>
        </w:rPr>
        <w:br/>
        <w:t>0.15 0.30 طن مجموعة المواد الكيمياوية 5.</w:t>
      </w:r>
      <w:r w:rsidRPr="00C922D0">
        <w:rPr>
          <w:rFonts w:ascii="Verdana" w:eastAsia="Times New Roman" w:hAnsi="Verdana" w:cs="Times New Roman"/>
          <w:b/>
          <w:bCs/>
          <w:sz w:val="21"/>
          <w:szCs w:val="21"/>
          <w:rtl/>
        </w:rPr>
        <w:br/>
        <w:t>0.50 0.75 طن مجموعة السكائر ومنتجات التبوغ 6.</w:t>
      </w:r>
      <w:r w:rsidRPr="00C922D0">
        <w:rPr>
          <w:rFonts w:ascii="Verdana" w:eastAsia="Times New Roman" w:hAnsi="Verdana" w:cs="Times New Roman"/>
          <w:b/>
          <w:bCs/>
          <w:sz w:val="21"/>
          <w:szCs w:val="21"/>
          <w:rtl/>
        </w:rPr>
        <w:br/>
        <w:t>مجموعة الذهب والفضة والحلي والتحفيات والمعادن الثمينة 7.</w:t>
      </w:r>
      <w:r w:rsidRPr="00C922D0">
        <w:rPr>
          <w:rFonts w:ascii="Verdana" w:eastAsia="Times New Roman" w:hAnsi="Verdana" w:cs="Times New Roman"/>
          <w:b/>
          <w:bCs/>
          <w:sz w:val="21"/>
          <w:szCs w:val="21"/>
          <w:rtl/>
        </w:rPr>
        <w:br/>
        <w:t xml:space="preserve">2.0 3.0 كيلو أ_ الذهب والفضة والحلي والمعادن الثمينة </w:t>
      </w:r>
      <w:r w:rsidRPr="00C922D0">
        <w:rPr>
          <w:rFonts w:ascii="Verdana" w:eastAsia="Times New Roman" w:hAnsi="Verdana" w:cs="Times New Roman"/>
          <w:b/>
          <w:bCs/>
          <w:sz w:val="21"/>
          <w:szCs w:val="21"/>
          <w:rtl/>
        </w:rPr>
        <w:br/>
        <w:t xml:space="preserve">0.75 1.0 عدد ب_ التحفيات </w:t>
      </w:r>
      <w:r w:rsidRPr="00C922D0">
        <w:rPr>
          <w:rFonts w:ascii="Verdana" w:eastAsia="Times New Roman" w:hAnsi="Verdana" w:cs="Times New Roman"/>
          <w:b/>
          <w:bCs/>
          <w:sz w:val="21"/>
          <w:szCs w:val="21"/>
          <w:rtl/>
        </w:rPr>
        <w:br/>
        <w:t>السيارات والمعدات 8.</w:t>
      </w:r>
      <w:r w:rsidRPr="00C922D0">
        <w:rPr>
          <w:rFonts w:ascii="Verdana" w:eastAsia="Times New Roman" w:hAnsi="Verdana" w:cs="Times New Roman"/>
          <w:b/>
          <w:bCs/>
          <w:sz w:val="21"/>
          <w:szCs w:val="21"/>
          <w:rtl/>
        </w:rPr>
        <w:br/>
        <w:t xml:space="preserve">0.50 1.0 عدد أ_ سيارات الصالون/ بيكب / باصات </w:t>
      </w:r>
      <w:r w:rsidRPr="00C922D0">
        <w:rPr>
          <w:rFonts w:ascii="Verdana" w:eastAsia="Times New Roman" w:hAnsi="Verdana" w:cs="Times New Roman"/>
          <w:b/>
          <w:bCs/>
          <w:sz w:val="21"/>
          <w:szCs w:val="21"/>
          <w:rtl/>
        </w:rPr>
        <w:br/>
        <w:t xml:space="preserve">1.0 2.0 عدد ب_ الشاحنات/ القلابات </w:t>
      </w:r>
      <w:r w:rsidRPr="00C922D0">
        <w:rPr>
          <w:rFonts w:ascii="Verdana" w:eastAsia="Times New Roman" w:hAnsi="Verdana" w:cs="Times New Roman"/>
          <w:b/>
          <w:bCs/>
          <w:sz w:val="21"/>
          <w:szCs w:val="21"/>
          <w:rtl/>
        </w:rPr>
        <w:br/>
        <w:t xml:space="preserve">1.0 2.0 عدد ج_ المعدات الثقيلة وغيرها </w:t>
      </w:r>
      <w:r w:rsidRPr="00C922D0">
        <w:rPr>
          <w:rFonts w:ascii="Verdana" w:eastAsia="Times New Roman" w:hAnsi="Verdana" w:cs="Times New Roman"/>
          <w:b/>
          <w:bCs/>
          <w:sz w:val="21"/>
          <w:szCs w:val="21"/>
          <w:rtl/>
        </w:rPr>
        <w:br/>
        <w:t xml:space="preserve">0.50 0.50 عدد د_ دراجات نارية حجم كبير </w:t>
      </w:r>
      <w:r w:rsidRPr="00C922D0">
        <w:rPr>
          <w:rFonts w:ascii="Verdana" w:eastAsia="Times New Roman" w:hAnsi="Verdana" w:cs="Times New Roman"/>
          <w:b/>
          <w:bCs/>
          <w:sz w:val="21"/>
          <w:szCs w:val="21"/>
          <w:rtl/>
        </w:rPr>
        <w:br/>
        <w:t xml:space="preserve">0.25 0.25 عدد هـ دراجات نارية حجم صغير </w:t>
      </w:r>
      <w:r w:rsidRPr="00C922D0">
        <w:rPr>
          <w:rFonts w:ascii="Verdana" w:eastAsia="Times New Roman" w:hAnsi="Verdana" w:cs="Times New Roman"/>
          <w:b/>
          <w:bCs/>
          <w:sz w:val="21"/>
          <w:szCs w:val="21"/>
          <w:rtl/>
        </w:rPr>
        <w:br/>
        <w:t>0.20 0.20 طن الأجهزة والمعدات والآلات الكهربائية والإلكترونية 9.</w:t>
      </w:r>
      <w:r w:rsidRPr="00C922D0">
        <w:rPr>
          <w:rFonts w:ascii="Verdana" w:eastAsia="Times New Roman" w:hAnsi="Verdana" w:cs="Times New Roman"/>
          <w:b/>
          <w:bCs/>
          <w:sz w:val="21"/>
          <w:szCs w:val="21"/>
          <w:rtl/>
        </w:rPr>
        <w:br/>
        <w:t>مجموعة القرطاسية والمستلزمات المكتبية 10.</w:t>
      </w:r>
      <w:r w:rsidRPr="00C922D0">
        <w:rPr>
          <w:rFonts w:ascii="Verdana" w:eastAsia="Times New Roman" w:hAnsi="Verdana" w:cs="Times New Roman"/>
          <w:b/>
          <w:bCs/>
          <w:sz w:val="21"/>
          <w:szCs w:val="21"/>
          <w:rtl/>
        </w:rPr>
        <w:br/>
        <w:t xml:space="preserve">0.10 0.15 طن أ_ القرطاسية </w:t>
      </w:r>
      <w:r w:rsidRPr="00C922D0">
        <w:rPr>
          <w:rFonts w:ascii="Verdana" w:eastAsia="Times New Roman" w:hAnsi="Verdana" w:cs="Times New Roman"/>
          <w:b/>
          <w:bCs/>
          <w:sz w:val="21"/>
          <w:szCs w:val="21"/>
          <w:rtl/>
        </w:rPr>
        <w:br/>
        <w:t xml:space="preserve">0.15 0.20 طن ب_ المستلزمات المكتبية </w:t>
      </w:r>
      <w:r w:rsidRPr="00C922D0">
        <w:rPr>
          <w:rFonts w:ascii="Verdana" w:eastAsia="Times New Roman" w:hAnsi="Verdana" w:cs="Times New Roman"/>
          <w:b/>
          <w:bCs/>
          <w:sz w:val="21"/>
          <w:szCs w:val="21"/>
          <w:rtl/>
        </w:rPr>
        <w:br/>
        <w:t>0.15 0.30 طن مجموعة المواد الطبية والمختبرية والبيطرية 11.</w:t>
      </w:r>
      <w:r w:rsidRPr="00C922D0">
        <w:rPr>
          <w:rFonts w:ascii="Verdana" w:eastAsia="Times New Roman" w:hAnsi="Verdana" w:cs="Times New Roman"/>
          <w:b/>
          <w:bCs/>
          <w:sz w:val="21"/>
          <w:szCs w:val="21"/>
          <w:rtl/>
        </w:rPr>
        <w:br/>
        <w:t>0.15 0.20 طن مجموعة الزجاجيات والمستلزمات المنزلية 12.</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lastRenderedPageBreak/>
        <w:t>0.20 0.20 طن مجموعة الأدوات الاحتياطية والدهونات وأجزاء السيارات 13.</w:t>
      </w:r>
      <w:r w:rsidRPr="00C922D0">
        <w:rPr>
          <w:rFonts w:ascii="Verdana" w:eastAsia="Times New Roman" w:hAnsi="Verdana" w:cs="Times New Roman"/>
          <w:b/>
          <w:bCs/>
          <w:sz w:val="21"/>
          <w:szCs w:val="21"/>
          <w:rtl/>
        </w:rPr>
        <w:br/>
        <w:t>0.15 0.20 طن مجموعة مواد التجميل والعطور 14.</w:t>
      </w:r>
      <w:r w:rsidRPr="00C922D0">
        <w:rPr>
          <w:rFonts w:ascii="Verdana" w:eastAsia="Times New Roman" w:hAnsi="Verdana" w:cs="Times New Roman"/>
          <w:b/>
          <w:bCs/>
          <w:sz w:val="21"/>
          <w:szCs w:val="21"/>
          <w:rtl/>
        </w:rPr>
        <w:br/>
        <w:t>مجموعة لعب الأطفال والحلي الكاذبة 15.</w:t>
      </w:r>
      <w:r w:rsidRPr="00C922D0">
        <w:rPr>
          <w:rFonts w:ascii="Verdana" w:eastAsia="Times New Roman" w:hAnsi="Verdana" w:cs="Times New Roman"/>
          <w:b/>
          <w:bCs/>
          <w:sz w:val="21"/>
          <w:szCs w:val="21"/>
          <w:rtl/>
        </w:rPr>
        <w:br/>
        <w:t xml:space="preserve">0.10 0.15 طن أ_ لعب الأطفال </w:t>
      </w:r>
      <w:r w:rsidRPr="00C922D0">
        <w:rPr>
          <w:rFonts w:ascii="Verdana" w:eastAsia="Times New Roman" w:hAnsi="Verdana" w:cs="Times New Roman"/>
          <w:b/>
          <w:bCs/>
          <w:sz w:val="21"/>
          <w:szCs w:val="21"/>
          <w:rtl/>
        </w:rPr>
        <w:br/>
        <w:t xml:space="preserve">0.10 0.15 طن ب_ الحلي الكاذبة </w:t>
      </w:r>
      <w:r w:rsidRPr="00C922D0">
        <w:rPr>
          <w:rFonts w:ascii="Verdana" w:eastAsia="Times New Roman" w:hAnsi="Verdana" w:cs="Times New Roman"/>
          <w:b/>
          <w:bCs/>
          <w:sz w:val="21"/>
          <w:szCs w:val="21"/>
          <w:rtl/>
        </w:rPr>
        <w:br/>
        <w:t xml:space="preserve">0.15 0.20 عدد ج_ دراجات هوائية بأنواعها </w:t>
      </w:r>
      <w:r w:rsidRPr="00C922D0">
        <w:rPr>
          <w:rFonts w:ascii="Verdana" w:eastAsia="Times New Roman" w:hAnsi="Verdana" w:cs="Times New Roman"/>
          <w:b/>
          <w:bCs/>
          <w:sz w:val="21"/>
          <w:szCs w:val="21"/>
          <w:rtl/>
        </w:rPr>
        <w:br/>
        <w:t>مجموعة المواد الإنشائية 16.</w:t>
      </w:r>
      <w:r w:rsidRPr="00C922D0">
        <w:rPr>
          <w:rFonts w:ascii="Verdana" w:eastAsia="Times New Roman" w:hAnsi="Verdana" w:cs="Times New Roman"/>
          <w:b/>
          <w:bCs/>
          <w:sz w:val="21"/>
          <w:szCs w:val="21"/>
          <w:rtl/>
        </w:rPr>
        <w:br/>
        <w:t xml:space="preserve">0.15 0.20 طن أ_ مرمر </w:t>
      </w:r>
      <w:r w:rsidRPr="00C922D0">
        <w:rPr>
          <w:rFonts w:ascii="Verdana" w:eastAsia="Times New Roman" w:hAnsi="Verdana" w:cs="Times New Roman"/>
          <w:b/>
          <w:bCs/>
          <w:sz w:val="21"/>
          <w:szCs w:val="21"/>
          <w:rtl/>
        </w:rPr>
        <w:br/>
        <w:t xml:space="preserve">0.15 0.20 طن ب_ كاشي بأنواعها </w:t>
      </w:r>
      <w:r w:rsidRPr="00C922D0">
        <w:rPr>
          <w:rFonts w:ascii="Verdana" w:eastAsia="Times New Roman" w:hAnsi="Verdana" w:cs="Times New Roman"/>
          <w:b/>
          <w:bCs/>
          <w:sz w:val="21"/>
          <w:szCs w:val="21"/>
          <w:rtl/>
        </w:rPr>
        <w:br/>
        <w:t>الأخرى (غير المذكورة أعلاه) 17.</w:t>
      </w:r>
      <w:r w:rsidRPr="00C922D0">
        <w:rPr>
          <w:rFonts w:ascii="Verdana" w:eastAsia="Times New Roman" w:hAnsi="Verdana" w:cs="Times New Roman"/>
          <w:b/>
          <w:bCs/>
          <w:sz w:val="21"/>
          <w:szCs w:val="21"/>
          <w:rtl/>
        </w:rPr>
        <w:br/>
        <w:t xml:space="preserve">0.15 0.20 طن أ_ أخرى بالقياس الوزني </w:t>
      </w:r>
      <w:r w:rsidRPr="00C922D0">
        <w:rPr>
          <w:rFonts w:ascii="Verdana" w:eastAsia="Times New Roman" w:hAnsi="Verdana" w:cs="Times New Roman"/>
          <w:b/>
          <w:bCs/>
          <w:sz w:val="21"/>
          <w:szCs w:val="21"/>
          <w:rtl/>
        </w:rPr>
        <w:br/>
        <w:t xml:space="preserve">0.15 0.20 عدد ب_ أخرى بالقياس العددي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تعليمات المناطق الحرة رقم (1)</w:t>
      </w:r>
      <w:r w:rsidRPr="00C922D0">
        <w:rPr>
          <w:rFonts w:ascii="Verdana" w:eastAsia="Times New Roman" w:hAnsi="Verdana" w:cs="Times New Roman"/>
          <w:b/>
          <w:bCs/>
          <w:sz w:val="21"/>
          <w:szCs w:val="21"/>
          <w:rtl/>
        </w:rPr>
        <w:br/>
        <w:t>المادة ـ 1 ـ</w:t>
      </w:r>
      <w:r w:rsidRPr="00C922D0">
        <w:rPr>
          <w:rFonts w:ascii="Verdana" w:eastAsia="Times New Roman" w:hAnsi="Verdana" w:cs="Times New Roman"/>
          <w:b/>
          <w:bCs/>
          <w:sz w:val="21"/>
          <w:szCs w:val="21"/>
          <w:rtl/>
        </w:rPr>
        <w:br/>
        <w:t>يحضر دخول البضائع التالية الى المناطق الحرة:</w:t>
      </w:r>
      <w:r w:rsidRPr="00C922D0">
        <w:rPr>
          <w:rFonts w:ascii="Verdana" w:eastAsia="Times New Roman" w:hAnsi="Verdana" w:cs="Times New Roman"/>
          <w:b/>
          <w:bCs/>
          <w:sz w:val="21"/>
          <w:szCs w:val="21"/>
          <w:rtl/>
        </w:rPr>
        <w:br/>
        <w:t>1. البضائع ذات المنشأ او المصدر المحظور التعامل معه.</w:t>
      </w:r>
      <w:r w:rsidRPr="00C922D0">
        <w:rPr>
          <w:rFonts w:ascii="Verdana" w:eastAsia="Times New Roman" w:hAnsi="Verdana" w:cs="Times New Roman"/>
          <w:b/>
          <w:bCs/>
          <w:sz w:val="21"/>
          <w:szCs w:val="21"/>
          <w:rtl/>
        </w:rPr>
        <w:br/>
        <w:t>2. المخدرات باستثناء ما يلزم لصناعة الأدوية والمواد الصيدلانية وفق ما تحدده وزارة الصحة.</w:t>
      </w:r>
      <w:r w:rsidRPr="00C922D0">
        <w:rPr>
          <w:rFonts w:ascii="Verdana" w:eastAsia="Times New Roman" w:hAnsi="Verdana" w:cs="Times New Roman"/>
          <w:b/>
          <w:bCs/>
          <w:sz w:val="21"/>
          <w:szCs w:val="21"/>
          <w:rtl/>
        </w:rPr>
        <w:br/>
        <w:t>3. المواد السامة او المضرة بالصحة العامة.</w:t>
      </w:r>
      <w:r w:rsidRPr="00C922D0">
        <w:rPr>
          <w:rFonts w:ascii="Verdana" w:eastAsia="Times New Roman" w:hAnsi="Verdana" w:cs="Times New Roman"/>
          <w:b/>
          <w:bCs/>
          <w:sz w:val="21"/>
          <w:szCs w:val="21"/>
          <w:rtl/>
        </w:rPr>
        <w:br/>
        <w:t>4. الأسلحة النارية والذخائر والمتفجرات.</w:t>
      </w:r>
      <w:r w:rsidRPr="00C922D0">
        <w:rPr>
          <w:rFonts w:ascii="Verdana" w:eastAsia="Times New Roman" w:hAnsi="Verdana" w:cs="Times New Roman"/>
          <w:b/>
          <w:bCs/>
          <w:sz w:val="21"/>
          <w:szCs w:val="21"/>
          <w:rtl/>
        </w:rPr>
        <w:br/>
        <w:t>المسكوكات المعدنية والنقود المزيفة والمقلدة.</w:t>
      </w:r>
      <w:r w:rsidRPr="00C922D0">
        <w:rPr>
          <w:rFonts w:ascii="Verdana" w:eastAsia="Times New Roman" w:hAnsi="Verdana" w:cs="Times New Roman"/>
          <w:b/>
          <w:bCs/>
          <w:sz w:val="21"/>
          <w:szCs w:val="21"/>
          <w:rtl/>
        </w:rPr>
        <w:br/>
        <w:t>5. قوالب سك النقود المطبوعة والمنقوش عليها رسوم مسكوكات.</w:t>
      </w:r>
      <w:r w:rsidRPr="00C922D0">
        <w:rPr>
          <w:rFonts w:ascii="Verdana" w:eastAsia="Times New Roman" w:hAnsi="Verdana" w:cs="Times New Roman"/>
          <w:b/>
          <w:bCs/>
          <w:sz w:val="21"/>
          <w:szCs w:val="21"/>
          <w:rtl/>
        </w:rPr>
        <w:br/>
        <w:t>6. الكتب والكراريس والنشرات واشرطة التسجيل والصور المطبوعة والمنقوشة والبطاقات التي تحتوي على شكل سيئ او هيئة بذيئة وكل شيء آخر غير لائق ومخالف ومنافي للآداب العامة.</w:t>
      </w:r>
      <w:r w:rsidRPr="00C922D0">
        <w:rPr>
          <w:rFonts w:ascii="Verdana" w:eastAsia="Times New Roman" w:hAnsi="Verdana" w:cs="Times New Roman"/>
          <w:b/>
          <w:bCs/>
          <w:sz w:val="21"/>
          <w:szCs w:val="21"/>
          <w:rtl/>
        </w:rPr>
        <w:br/>
        <w:t>7. المواد المشعة الا بموافقة الجهات المختصة.</w:t>
      </w:r>
      <w:r w:rsidRPr="00C922D0">
        <w:rPr>
          <w:rFonts w:ascii="Verdana" w:eastAsia="Times New Roman" w:hAnsi="Verdana" w:cs="Times New Roman"/>
          <w:b/>
          <w:bCs/>
          <w:sz w:val="21"/>
          <w:szCs w:val="21"/>
          <w:rtl/>
        </w:rPr>
        <w:br/>
        <w:t>8. المواد النتنه او السريعة الاشتعال.</w:t>
      </w:r>
      <w:r w:rsidRPr="00C922D0">
        <w:rPr>
          <w:rFonts w:ascii="Verdana" w:eastAsia="Times New Roman" w:hAnsi="Verdana" w:cs="Times New Roman"/>
          <w:b/>
          <w:bCs/>
          <w:sz w:val="21"/>
          <w:szCs w:val="21"/>
          <w:rtl/>
        </w:rPr>
        <w:br/>
        <w:t>9. يحق للهيئة متى شاءت إصدار الأمر بإخراج او إزالة أية مواد من المنطقة الحرة التي تراها خطرة او من شأنها ان تهدد المصلحة العامة او ان تكون خطرة على صحة وامن الناس.</w:t>
      </w:r>
      <w:r w:rsidRPr="00C922D0">
        <w:rPr>
          <w:rFonts w:ascii="Verdana" w:eastAsia="Times New Roman" w:hAnsi="Verdana" w:cs="Times New Roman"/>
          <w:b/>
          <w:bCs/>
          <w:sz w:val="21"/>
          <w:szCs w:val="21"/>
          <w:rtl/>
        </w:rPr>
        <w:br/>
        <w:t>المادة ـ 2 ـ</w:t>
      </w:r>
      <w:r w:rsidRPr="00C922D0">
        <w:rPr>
          <w:rFonts w:ascii="Verdana" w:eastAsia="Times New Roman" w:hAnsi="Verdana" w:cs="Times New Roman"/>
          <w:b/>
          <w:bCs/>
          <w:sz w:val="21"/>
          <w:szCs w:val="21"/>
          <w:rtl/>
        </w:rPr>
        <w:br/>
        <w:t>تنفذ هذه التعليمات اعتباراً من تاريخ صدورها.</w:t>
      </w:r>
      <w:r w:rsidRPr="00C922D0">
        <w:rPr>
          <w:rFonts w:ascii="Verdana" w:eastAsia="Times New Roman" w:hAnsi="Verdana" w:cs="Times New Roman"/>
          <w:b/>
          <w:bCs/>
          <w:sz w:val="21"/>
          <w:szCs w:val="21"/>
          <w:rtl/>
        </w:rPr>
        <w:br/>
        <w:t>تعليمات رقم (2)</w:t>
      </w:r>
      <w:r w:rsidRPr="00C922D0">
        <w:rPr>
          <w:rFonts w:ascii="Verdana" w:eastAsia="Times New Roman" w:hAnsi="Verdana" w:cs="Times New Roman"/>
          <w:b/>
          <w:bCs/>
          <w:sz w:val="21"/>
          <w:szCs w:val="21"/>
          <w:rtl/>
        </w:rPr>
        <w:br/>
        <w:t>المادة (1)</w:t>
      </w:r>
      <w:r w:rsidRPr="00C922D0">
        <w:rPr>
          <w:rFonts w:ascii="Verdana" w:eastAsia="Times New Roman" w:hAnsi="Verdana" w:cs="Times New Roman"/>
          <w:b/>
          <w:bCs/>
          <w:sz w:val="21"/>
          <w:szCs w:val="21"/>
          <w:rtl/>
        </w:rPr>
        <w:br/>
        <w:t>تحدد أجور الخزن في المناطق الحرة كما يلي :</w:t>
      </w:r>
      <w:r w:rsidRPr="00C922D0">
        <w:rPr>
          <w:rFonts w:ascii="Verdana" w:eastAsia="Times New Roman" w:hAnsi="Verdana" w:cs="Times New Roman"/>
          <w:b/>
          <w:bCs/>
          <w:sz w:val="21"/>
          <w:szCs w:val="21"/>
          <w:rtl/>
        </w:rPr>
        <w:br/>
        <w:t>1. 1 دولار/طن/يومياً في المخازن المبردة ولكافة المواد.</w:t>
      </w:r>
      <w:r w:rsidRPr="00C922D0">
        <w:rPr>
          <w:rFonts w:ascii="Verdana" w:eastAsia="Times New Roman" w:hAnsi="Verdana" w:cs="Times New Roman"/>
          <w:b/>
          <w:bCs/>
          <w:sz w:val="21"/>
          <w:szCs w:val="21"/>
          <w:rtl/>
        </w:rPr>
        <w:br/>
        <w:t>2. 2 دولار/طن/يومياً في مخازن التجميد ولكافة المواد.</w:t>
      </w:r>
      <w:r w:rsidRPr="00C922D0">
        <w:rPr>
          <w:rFonts w:ascii="Verdana" w:eastAsia="Times New Roman" w:hAnsi="Verdana" w:cs="Times New Roman"/>
          <w:b/>
          <w:bCs/>
          <w:sz w:val="21"/>
          <w:szCs w:val="21"/>
          <w:rtl/>
        </w:rPr>
        <w:br/>
        <w:t>3. عند قيام المستثمر بخزن بضائع عائدة للغير في مخازنه بعد إستحصال موافقة الهيئة وتكون حصتها في بدلات الخزن (25%).</w:t>
      </w:r>
      <w:r w:rsidRPr="00C922D0">
        <w:rPr>
          <w:rFonts w:ascii="Verdana" w:eastAsia="Times New Roman" w:hAnsi="Verdana" w:cs="Times New Roman"/>
          <w:b/>
          <w:bCs/>
          <w:sz w:val="21"/>
          <w:szCs w:val="21"/>
          <w:rtl/>
        </w:rPr>
        <w:br/>
        <w:t>4. تعتبر كسور الطن /طن واحد لأغراض استيفاء البدلات أعلاه.</w:t>
      </w:r>
      <w:r w:rsidRPr="00C922D0">
        <w:rPr>
          <w:rFonts w:ascii="Verdana" w:eastAsia="Times New Roman" w:hAnsi="Verdana" w:cs="Times New Roman"/>
          <w:b/>
          <w:bCs/>
          <w:sz w:val="21"/>
          <w:szCs w:val="21"/>
          <w:rtl/>
        </w:rPr>
        <w:br/>
        <w:t>5. تحدد أجور الخزن للسلع والمواد الأخرى وفق الجدول المرفق طيأً.</w:t>
      </w:r>
      <w:r w:rsidRPr="00C922D0">
        <w:rPr>
          <w:rFonts w:ascii="Verdana" w:eastAsia="Times New Roman" w:hAnsi="Verdana" w:cs="Times New Roman"/>
          <w:b/>
          <w:bCs/>
          <w:sz w:val="21"/>
          <w:szCs w:val="21"/>
          <w:rtl/>
        </w:rPr>
        <w:br/>
        <w:t>المادة (2)</w:t>
      </w:r>
      <w:r w:rsidRPr="00C922D0">
        <w:rPr>
          <w:rFonts w:ascii="Verdana" w:eastAsia="Times New Roman" w:hAnsi="Verdana" w:cs="Times New Roman"/>
          <w:b/>
          <w:bCs/>
          <w:sz w:val="21"/>
          <w:szCs w:val="21"/>
          <w:rtl/>
        </w:rPr>
        <w:br/>
        <w:t>تنفذ هذه التعليمات اعتباراً من تاريخ صدورهاجور الخدمات العامة</w:t>
      </w:r>
      <w:r w:rsidRPr="00C922D0">
        <w:rPr>
          <w:rFonts w:ascii="Verdana" w:eastAsia="Times New Roman" w:hAnsi="Verdana" w:cs="Times New Roman"/>
          <w:b/>
          <w:bCs/>
          <w:sz w:val="21"/>
          <w:szCs w:val="21"/>
          <w:rtl/>
        </w:rPr>
        <w:br/>
        <w:t>‌أ. يستوفى مبلغ بنسبة 1% من قيمة البضائع الصادرة (التجارية /التخزين /السلع المصنعة).</w:t>
      </w:r>
      <w:r w:rsidRPr="00C922D0">
        <w:rPr>
          <w:rFonts w:ascii="Verdana" w:eastAsia="Times New Roman" w:hAnsi="Verdana" w:cs="Times New Roman"/>
          <w:b/>
          <w:bCs/>
          <w:sz w:val="21"/>
          <w:szCs w:val="21"/>
          <w:rtl/>
        </w:rPr>
        <w:br/>
        <w:t>أستناداً الى القيمة المثبتة في القوائم المقبولة من دائرة الكمارك.</w:t>
      </w:r>
      <w:r w:rsidRPr="00C922D0">
        <w:rPr>
          <w:rFonts w:ascii="Verdana" w:eastAsia="Times New Roman" w:hAnsi="Verdana" w:cs="Times New Roman"/>
          <w:b/>
          <w:bCs/>
          <w:sz w:val="21"/>
          <w:szCs w:val="21"/>
          <w:rtl/>
        </w:rPr>
        <w:br/>
        <w:t>‌ب. أجور الخدمة :- يستوفى مبلغ بنسبة 1% من إجمالي القيمة الشهرية.</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 xml:space="preserve">باسم الشعب </w:t>
      </w:r>
      <w:r w:rsidRPr="00C922D0">
        <w:rPr>
          <w:rFonts w:ascii="Verdana" w:eastAsia="Times New Roman" w:hAnsi="Verdana" w:cs="Times New Roman"/>
          <w:b/>
          <w:bCs/>
          <w:sz w:val="21"/>
          <w:szCs w:val="21"/>
          <w:rtl/>
        </w:rPr>
        <w:br/>
        <w:t xml:space="preserve">مجلس قيادة الثورة </w:t>
      </w:r>
      <w:r w:rsidRPr="00C922D0">
        <w:rPr>
          <w:rFonts w:ascii="Verdana" w:eastAsia="Times New Roman" w:hAnsi="Verdana" w:cs="Times New Roman"/>
          <w:b/>
          <w:bCs/>
          <w:sz w:val="21"/>
          <w:szCs w:val="21"/>
          <w:rtl/>
        </w:rPr>
        <w:br/>
        <w:t>رقم القرار : 43</w:t>
      </w:r>
      <w:r w:rsidRPr="00C922D0">
        <w:rPr>
          <w:rFonts w:ascii="Verdana" w:eastAsia="Times New Roman" w:hAnsi="Verdana" w:cs="Times New Roman"/>
          <w:b/>
          <w:bCs/>
          <w:sz w:val="21"/>
          <w:szCs w:val="21"/>
          <w:rtl/>
        </w:rPr>
        <w:br/>
        <w:t>تاريخ القرار : 11/محرم/1419هـ</w:t>
      </w:r>
      <w:r w:rsidRPr="00C922D0">
        <w:rPr>
          <w:rFonts w:ascii="Verdana" w:eastAsia="Times New Roman" w:hAnsi="Verdana" w:cs="Times New Roman"/>
          <w:b/>
          <w:bCs/>
          <w:sz w:val="21"/>
          <w:szCs w:val="21"/>
          <w:rtl/>
        </w:rPr>
        <w:br/>
        <w:t>7/5/1998م</w:t>
      </w:r>
      <w:r w:rsidRPr="00C922D0">
        <w:rPr>
          <w:rFonts w:ascii="Verdana" w:eastAsia="Times New Roman" w:hAnsi="Verdana" w:cs="Times New Roman"/>
          <w:b/>
          <w:bCs/>
          <w:sz w:val="21"/>
          <w:szCs w:val="21"/>
          <w:rtl/>
        </w:rPr>
        <w:br/>
        <w:t>استناداً إلى أحكام الفقرة ( أ ) من المادة الثانية والأربعين من الدستور .</w:t>
      </w:r>
      <w:r w:rsidRPr="00C922D0">
        <w:rPr>
          <w:rFonts w:ascii="Verdana" w:eastAsia="Times New Roman" w:hAnsi="Verdana" w:cs="Times New Roman"/>
          <w:b/>
          <w:bCs/>
          <w:sz w:val="21"/>
          <w:szCs w:val="21"/>
          <w:rtl/>
        </w:rPr>
        <w:br/>
        <w:t>قرر مجلس قيادة الثورة إصدار القانون الاتي :</w:t>
      </w:r>
      <w:r w:rsidRPr="00C922D0">
        <w:rPr>
          <w:rFonts w:ascii="Verdana" w:eastAsia="Times New Roman" w:hAnsi="Verdana" w:cs="Times New Roman"/>
          <w:b/>
          <w:bCs/>
          <w:sz w:val="21"/>
          <w:szCs w:val="21"/>
          <w:rtl/>
        </w:rPr>
        <w:br/>
        <w:t>رقم (3) لسنة 1998</w:t>
      </w:r>
      <w:r w:rsidRPr="00C922D0">
        <w:rPr>
          <w:rFonts w:ascii="Verdana" w:eastAsia="Times New Roman" w:hAnsi="Verdana" w:cs="Times New Roman"/>
          <w:b/>
          <w:bCs/>
          <w:sz w:val="21"/>
          <w:szCs w:val="21"/>
          <w:rtl/>
        </w:rPr>
        <w:br/>
        <w:t>قانون</w:t>
      </w:r>
      <w:r w:rsidRPr="00C922D0">
        <w:rPr>
          <w:rFonts w:ascii="Verdana" w:eastAsia="Times New Roman" w:hAnsi="Verdana" w:cs="Times New Roman"/>
          <w:b/>
          <w:bCs/>
          <w:sz w:val="21"/>
          <w:szCs w:val="21"/>
          <w:rtl/>
        </w:rPr>
        <w:br/>
        <w:t>الهيئة العامة للمناطق الحرة</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lastRenderedPageBreak/>
        <w:t>المادة _1_</w:t>
      </w:r>
      <w:r w:rsidRPr="00C922D0">
        <w:rPr>
          <w:rFonts w:ascii="Verdana" w:eastAsia="Times New Roman" w:hAnsi="Verdana" w:cs="Times New Roman"/>
          <w:b/>
          <w:bCs/>
          <w:sz w:val="21"/>
          <w:szCs w:val="21"/>
          <w:rtl/>
        </w:rPr>
        <w:br/>
        <w:t>اولاً / تؤسس هيئة لادارة واستثمار المناطق الحرة في العراق ، تسمى (الهيئة العامة للمناطق الحرة) ترتبط بوزير المالية ، ويمثلها مديرها العام أو من يخوله .</w:t>
      </w:r>
      <w:r w:rsidRPr="00C922D0">
        <w:rPr>
          <w:rFonts w:ascii="Verdana" w:eastAsia="Times New Roman" w:hAnsi="Verdana" w:cs="Times New Roman"/>
          <w:b/>
          <w:bCs/>
          <w:sz w:val="21"/>
          <w:szCs w:val="21"/>
          <w:rtl/>
        </w:rPr>
        <w:br/>
        <w:t>ثانياً / تتمتع الهيئة بالشخصية المعنوية والاستقلال المالي والإداري ، وتمول ذاتياً .</w:t>
      </w:r>
      <w:r w:rsidRPr="00C922D0">
        <w:rPr>
          <w:rFonts w:ascii="Verdana" w:eastAsia="Times New Roman" w:hAnsi="Verdana" w:cs="Times New Roman"/>
          <w:b/>
          <w:bCs/>
          <w:sz w:val="21"/>
          <w:szCs w:val="21"/>
          <w:rtl/>
        </w:rPr>
        <w:br/>
        <w:t>ثالثاً / يكون مركز الهيئة في بغداد ويجوز أن تفتح فروعاً لها في داخل العراق .</w:t>
      </w:r>
      <w:r w:rsidRPr="00C922D0">
        <w:rPr>
          <w:rFonts w:ascii="Verdana" w:eastAsia="Times New Roman" w:hAnsi="Verdana" w:cs="Times New Roman"/>
          <w:b/>
          <w:bCs/>
          <w:sz w:val="21"/>
          <w:szCs w:val="21"/>
          <w:rtl/>
        </w:rPr>
        <w:br/>
        <w:t>المادة_2_</w:t>
      </w:r>
      <w:r w:rsidRPr="00C922D0">
        <w:rPr>
          <w:rFonts w:ascii="Verdana" w:eastAsia="Times New Roman" w:hAnsi="Verdana" w:cs="Times New Roman"/>
          <w:b/>
          <w:bCs/>
          <w:sz w:val="21"/>
          <w:szCs w:val="21"/>
          <w:rtl/>
        </w:rPr>
        <w:br/>
        <w:t>تهدف الهيئة إلى ما يأتي :</w:t>
      </w:r>
      <w:r w:rsidRPr="00C922D0">
        <w:rPr>
          <w:rFonts w:ascii="Verdana" w:eastAsia="Times New Roman" w:hAnsi="Verdana" w:cs="Times New Roman"/>
          <w:b/>
          <w:bCs/>
          <w:sz w:val="21"/>
          <w:szCs w:val="21"/>
          <w:rtl/>
        </w:rPr>
        <w:br/>
        <w:t>اولاً / إدارة واستثمار المناطق الحرة استثماراً عراقياً لخدمة الاقتصاد الوطني .</w:t>
      </w:r>
      <w:r w:rsidRPr="00C922D0">
        <w:rPr>
          <w:rFonts w:ascii="Verdana" w:eastAsia="Times New Roman" w:hAnsi="Verdana" w:cs="Times New Roman"/>
          <w:b/>
          <w:bCs/>
          <w:sz w:val="21"/>
          <w:szCs w:val="21"/>
          <w:rtl/>
        </w:rPr>
        <w:br/>
        <w:t>ثانياً / إقامة المخازن والمنشآت والمستودعات اللازمة للمناطق الحرة وتطويرها .</w:t>
      </w:r>
      <w:r w:rsidRPr="00C922D0">
        <w:rPr>
          <w:rFonts w:ascii="Verdana" w:eastAsia="Times New Roman" w:hAnsi="Verdana" w:cs="Times New Roman"/>
          <w:b/>
          <w:bCs/>
          <w:sz w:val="21"/>
          <w:szCs w:val="21"/>
          <w:rtl/>
        </w:rPr>
        <w:br/>
        <w:t>ثالثاً / تنفيذ الشروط والأحكام الخاصة بالرقابة الكمركية .</w:t>
      </w:r>
      <w:r w:rsidRPr="00C922D0">
        <w:rPr>
          <w:rFonts w:ascii="Verdana" w:eastAsia="Times New Roman" w:hAnsi="Verdana" w:cs="Times New Roman"/>
          <w:b/>
          <w:bCs/>
          <w:sz w:val="21"/>
          <w:szCs w:val="21"/>
          <w:rtl/>
        </w:rPr>
        <w:br/>
        <w:t>المادة_ 3_</w:t>
      </w:r>
      <w:r w:rsidRPr="00C922D0">
        <w:rPr>
          <w:rFonts w:ascii="Verdana" w:eastAsia="Times New Roman" w:hAnsi="Verdana" w:cs="Times New Roman"/>
          <w:b/>
          <w:bCs/>
          <w:sz w:val="21"/>
          <w:szCs w:val="21"/>
          <w:rtl/>
        </w:rPr>
        <w:br/>
        <w:t>يتولى إدارة الهيئة مجلس إدارة يتكون من :</w:t>
      </w:r>
      <w:r w:rsidRPr="00C922D0">
        <w:rPr>
          <w:rFonts w:ascii="Verdana" w:eastAsia="Times New Roman" w:hAnsi="Verdana" w:cs="Times New Roman"/>
          <w:b/>
          <w:bCs/>
          <w:sz w:val="21"/>
          <w:szCs w:val="21"/>
          <w:rtl/>
        </w:rPr>
        <w:br/>
        <w:t xml:space="preserve">اولاً / مدير عام الهيئة العامة للمناطق الحرة – رئيساً </w:t>
      </w:r>
      <w:r w:rsidRPr="00C922D0">
        <w:rPr>
          <w:rFonts w:ascii="Verdana" w:eastAsia="Times New Roman" w:hAnsi="Verdana" w:cs="Times New Roman"/>
          <w:b/>
          <w:bCs/>
          <w:sz w:val="21"/>
          <w:szCs w:val="21"/>
          <w:rtl/>
        </w:rPr>
        <w:br/>
        <w:t>ثانياً / ممثل عن كل من :</w:t>
      </w:r>
      <w:r w:rsidRPr="00C922D0">
        <w:rPr>
          <w:rFonts w:ascii="Verdana" w:eastAsia="Times New Roman" w:hAnsi="Verdana" w:cs="Times New Roman"/>
          <w:b/>
          <w:bCs/>
          <w:sz w:val="21"/>
          <w:szCs w:val="21"/>
          <w:rtl/>
        </w:rPr>
        <w:br/>
        <w:t>أعضاء وزارة التجارة 1.</w:t>
      </w:r>
      <w:r w:rsidRPr="00C922D0">
        <w:rPr>
          <w:rFonts w:ascii="Verdana" w:eastAsia="Times New Roman" w:hAnsi="Verdana" w:cs="Times New Roman"/>
          <w:b/>
          <w:bCs/>
          <w:sz w:val="21"/>
          <w:szCs w:val="21"/>
          <w:rtl/>
        </w:rPr>
        <w:br/>
        <w:t>وزارة الصناعة والمعادن 2.</w:t>
      </w:r>
      <w:r w:rsidRPr="00C922D0">
        <w:rPr>
          <w:rFonts w:ascii="Verdana" w:eastAsia="Times New Roman" w:hAnsi="Verdana" w:cs="Times New Roman"/>
          <w:b/>
          <w:bCs/>
          <w:sz w:val="21"/>
          <w:szCs w:val="21"/>
          <w:rtl/>
        </w:rPr>
        <w:br/>
        <w:t>وزارة النفط 3.</w:t>
      </w:r>
      <w:r w:rsidRPr="00C922D0">
        <w:rPr>
          <w:rFonts w:ascii="Verdana" w:eastAsia="Times New Roman" w:hAnsi="Verdana" w:cs="Times New Roman"/>
          <w:b/>
          <w:bCs/>
          <w:sz w:val="21"/>
          <w:szCs w:val="21"/>
          <w:rtl/>
        </w:rPr>
        <w:br/>
        <w:t>وزارة النقل والمواصلات 4.</w:t>
      </w:r>
      <w:r w:rsidRPr="00C922D0">
        <w:rPr>
          <w:rFonts w:ascii="Verdana" w:eastAsia="Times New Roman" w:hAnsi="Verdana" w:cs="Times New Roman"/>
          <w:b/>
          <w:bCs/>
          <w:sz w:val="21"/>
          <w:szCs w:val="21"/>
          <w:rtl/>
        </w:rPr>
        <w:br/>
        <w:t>البنك المركزي العراقي 5.</w:t>
      </w:r>
      <w:r w:rsidRPr="00C922D0">
        <w:rPr>
          <w:rFonts w:ascii="Verdana" w:eastAsia="Times New Roman" w:hAnsi="Verdana" w:cs="Times New Roman"/>
          <w:b/>
          <w:bCs/>
          <w:sz w:val="21"/>
          <w:szCs w:val="21"/>
          <w:rtl/>
        </w:rPr>
        <w:br/>
        <w:t>الهيئة العامة للكمارك 6.</w:t>
      </w:r>
      <w:r w:rsidRPr="00C922D0">
        <w:rPr>
          <w:rFonts w:ascii="Verdana" w:eastAsia="Times New Roman" w:hAnsi="Verdana" w:cs="Times New Roman"/>
          <w:b/>
          <w:bCs/>
          <w:sz w:val="21"/>
          <w:szCs w:val="21"/>
          <w:rtl/>
        </w:rPr>
        <w:br/>
        <w:t>ثالثاً / اثنين من ذوي الخبرة والاختصاص تتم تسميتهما من وزير المالية عضوين .</w:t>
      </w:r>
      <w:r w:rsidRPr="00C922D0">
        <w:rPr>
          <w:rFonts w:ascii="Verdana" w:eastAsia="Times New Roman" w:hAnsi="Verdana" w:cs="Times New Roman"/>
          <w:b/>
          <w:bCs/>
          <w:sz w:val="21"/>
          <w:szCs w:val="21"/>
          <w:rtl/>
        </w:rPr>
        <w:br/>
        <w:t>رابعاً/ يكون أحد موظفي الهيئة مقرراً للمجلس .</w:t>
      </w:r>
      <w:r w:rsidRPr="00C922D0">
        <w:rPr>
          <w:rFonts w:ascii="Verdana" w:eastAsia="Times New Roman" w:hAnsi="Verdana" w:cs="Times New Roman"/>
          <w:b/>
          <w:bCs/>
          <w:sz w:val="21"/>
          <w:szCs w:val="21"/>
          <w:rtl/>
        </w:rPr>
        <w:br/>
        <w:t>المادة _4_</w:t>
      </w:r>
      <w:r w:rsidRPr="00C922D0">
        <w:rPr>
          <w:rFonts w:ascii="Verdana" w:eastAsia="Times New Roman" w:hAnsi="Verdana" w:cs="Times New Roman"/>
          <w:b/>
          <w:bCs/>
          <w:sz w:val="21"/>
          <w:szCs w:val="21"/>
          <w:rtl/>
        </w:rPr>
        <w:br/>
        <w:t>اولاً / يتولى مجلس الإدارة ما يأتي :</w:t>
      </w:r>
      <w:r w:rsidRPr="00C922D0">
        <w:rPr>
          <w:rFonts w:ascii="Verdana" w:eastAsia="Times New Roman" w:hAnsi="Verdana" w:cs="Times New Roman"/>
          <w:b/>
          <w:bCs/>
          <w:sz w:val="21"/>
          <w:szCs w:val="21"/>
          <w:rtl/>
        </w:rPr>
        <w:br/>
        <w:t>1. وضع السياسة العامة للهيئة .</w:t>
      </w:r>
      <w:r w:rsidRPr="00C922D0">
        <w:rPr>
          <w:rFonts w:ascii="Verdana" w:eastAsia="Times New Roman" w:hAnsi="Verdana" w:cs="Times New Roman"/>
          <w:b/>
          <w:bCs/>
          <w:sz w:val="21"/>
          <w:szCs w:val="21"/>
          <w:rtl/>
        </w:rPr>
        <w:br/>
        <w:t>2. اقتراح إنشاء المناطق الحرة وإلغائها .</w:t>
      </w:r>
      <w:r w:rsidRPr="00C922D0">
        <w:rPr>
          <w:rFonts w:ascii="Verdana" w:eastAsia="Times New Roman" w:hAnsi="Verdana" w:cs="Times New Roman"/>
          <w:b/>
          <w:bCs/>
          <w:sz w:val="21"/>
          <w:szCs w:val="21"/>
          <w:rtl/>
        </w:rPr>
        <w:br/>
        <w:t>3. إعداد الخطط والبرامج الخاصة بتطوير المناطق الحرة وتنميتها .</w:t>
      </w:r>
      <w:r w:rsidRPr="00C922D0">
        <w:rPr>
          <w:rFonts w:ascii="Verdana" w:eastAsia="Times New Roman" w:hAnsi="Verdana" w:cs="Times New Roman"/>
          <w:b/>
          <w:bCs/>
          <w:sz w:val="21"/>
          <w:szCs w:val="21"/>
          <w:rtl/>
        </w:rPr>
        <w:br/>
        <w:t>4. البت في طلبات الاستثمار في المناطق الحرة لإقامة المشاريع الصناعية والتجارية والخدمية.</w:t>
      </w:r>
      <w:r w:rsidRPr="00C922D0">
        <w:rPr>
          <w:rFonts w:ascii="Verdana" w:eastAsia="Times New Roman" w:hAnsi="Verdana" w:cs="Times New Roman"/>
          <w:b/>
          <w:bCs/>
          <w:sz w:val="21"/>
          <w:szCs w:val="21"/>
          <w:rtl/>
        </w:rPr>
        <w:br/>
        <w:t>5. تحديد رسوم واجور الخدمات المقدمة في المناطق الحرة وبدلات إيجار واستغلال المرافق الخاصة بها .</w:t>
      </w:r>
      <w:r w:rsidRPr="00C922D0">
        <w:rPr>
          <w:rFonts w:ascii="Verdana" w:eastAsia="Times New Roman" w:hAnsi="Verdana" w:cs="Times New Roman"/>
          <w:b/>
          <w:bCs/>
          <w:sz w:val="21"/>
          <w:szCs w:val="21"/>
          <w:rtl/>
        </w:rPr>
        <w:br/>
        <w:t>6. تحديد الإجراءات الخاصة بأمور التأمين في المناطق الحرة .</w:t>
      </w:r>
      <w:r w:rsidRPr="00C922D0">
        <w:rPr>
          <w:rFonts w:ascii="Verdana" w:eastAsia="Times New Roman" w:hAnsi="Verdana" w:cs="Times New Roman"/>
          <w:b/>
          <w:bCs/>
          <w:sz w:val="21"/>
          <w:szCs w:val="21"/>
          <w:rtl/>
        </w:rPr>
        <w:br/>
        <w:t>7. اقتراح مشاريع عقود القروض والاتفاقيات .</w:t>
      </w:r>
      <w:r w:rsidRPr="00C922D0">
        <w:rPr>
          <w:rFonts w:ascii="Verdana" w:eastAsia="Times New Roman" w:hAnsi="Verdana" w:cs="Times New Roman"/>
          <w:b/>
          <w:bCs/>
          <w:sz w:val="21"/>
          <w:szCs w:val="21"/>
          <w:rtl/>
        </w:rPr>
        <w:br/>
        <w:t>8. إقرار مشروع الموازنة السنوية العامة للهيئة .</w:t>
      </w:r>
      <w:r w:rsidRPr="00C922D0">
        <w:rPr>
          <w:rFonts w:ascii="Verdana" w:eastAsia="Times New Roman" w:hAnsi="Verdana" w:cs="Times New Roman"/>
          <w:b/>
          <w:bCs/>
          <w:sz w:val="21"/>
          <w:szCs w:val="21"/>
          <w:rtl/>
        </w:rPr>
        <w:br/>
        <w:t>9. اقتراح مشاريع القوانين والأنظمة والتعليمات والقرارات الخاصة بالإعفاءات التي تمنح لمشاريع الاستثمار في المناطق الحرة .</w:t>
      </w:r>
      <w:r w:rsidRPr="00C922D0">
        <w:rPr>
          <w:rFonts w:ascii="Verdana" w:eastAsia="Times New Roman" w:hAnsi="Verdana" w:cs="Times New Roman"/>
          <w:b/>
          <w:bCs/>
          <w:sz w:val="21"/>
          <w:szCs w:val="21"/>
          <w:rtl/>
        </w:rPr>
        <w:br/>
        <w:t>10. اقتراح نظام حوافز لمنتسبي الهيئة .</w:t>
      </w:r>
      <w:r w:rsidRPr="00C922D0">
        <w:rPr>
          <w:rFonts w:ascii="Verdana" w:eastAsia="Times New Roman" w:hAnsi="Verdana" w:cs="Times New Roman"/>
          <w:b/>
          <w:bCs/>
          <w:sz w:val="21"/>
          <w:szCs w:val="21"/>
          <w:rtl/>
        </w:rPr>
        <w:br/>
        <w:t>11. تخويل بعض صلاحياته للمدير العام .</w:t>
      </w:r>
      <w:r w:rsidRPr="00C922D0">
        <w:rPr>
          <w:rFonts w:ascii="Verdana" w:eastAsia="Times New Roman" w:hAnsi="Verdana" w:cs="Times New Roman"/>
          <w:b/>
          <w:bCs/>
          <w:sz w:val="21"/>
          <w:szCs w:val="21"/>
          <w:rtl/>
        </w:rPr>
        <w:br/>
        <w:t>ثانياً / يعقد المجلس اجتماعاً واحداً في الأقل كل شهر بدعوة من رئيسه ويكتمل نصاب الانعقاد بحضور أغلبية أعضاء المجلس وتتخذ القرارات بأغلبية أصوات الحاضرين وفي حالة التساوي يرجح الجانب الذي صوت فيه رئيس المجلس .</w:t>
      </w:r>
      <w:r w:rsidRPr="00C922D0">
        <w:rPr>
          <w:rFonts w:ascii="Verdana" w:eastAsia="Times New Roman" w:hAnsi="Verdana" w:cs="Times New Roman"/>
          <w:b/>
          <w:bCs/>
          <w:sz w:val="21"/>
          <w:szCs w:val="21"/>
          <w:rtl/>
        </w:rPr>
        <w:br/>
        <w:t>ثالثاً / تخضع قرارات مجلس الإدارة في المواضيع المنصوص عليها في الفقرات (1 ، 2، 3 ، 7 ، 8 ، 9 ، 10) من البند (اولاً) من هذه المادة لمصادقة الوزير وتعرض عليه قرارات المجلس في بقية المواضيع للاطلاع فقط .</w:t>
      </w:r>
      <w:r w:rsidRPr="00C922D0">
        <w:rPr>
          <w:rFonts w:ascii="Verdana" w:eastAsia="Times New Roman" w:hAnsi="Verdana" w:cs="Times New Roman"/>
          <w:b/>
          <w:bCs/>
          <w:sz w:val="21"/>
          <w:szCs w:val="21"/>
          <w:rtl/>
        </w:rPr>
        <w:br/>
        <w:t>المادة _5_</w:t>
      </w:r>
      <w:r w:rsidRPr="00C922D0">
        <w:rPr>
          <w:rFonts w:ascii="Verdana" w:eastAsia="Times New Roman" w:hAnsi="Verdana" w:cs="Times New Roman"/>
          <w:b/>
          <w:bCs/>
          <w:sz w:val="21"/>
          <w:szCs w:val="21"/>
          <w:rtl/>
        </w:rPr>
        <w:br/>
        <w:t>يدير الهيئة مدير عام حاصل على الشهادة الجامعية الأولية في الأقل ومن ذوي الخبرة والاختصاص في مجال عملها ، ويتولى ما يأتي :</w:t>
      </w:r>
      <w:r w:rsidRPr="00C922D0">
        <w:rPr>
          <w:rFonts w:ascii="Verdana" w:eastAsia="Times New Roman" w:hAnsi="Verdana" w:cs="Times New Roman"/>
          <w:b/>
          <w:bCs/>
          <w:sz w:val="21"/>
          <w:szCs w:val="21"/>
          <w:rtl/>
        </w:rPr>
        <w:br/>
        <w:t>1. تنفيذ القرارات والتوصيات الصادرة عن المجلس .</w:t>
      </w:r>
      <w:r w:rsidRPr="00C922D0">
        <w:rPr>
          <w:rFonts w:ascii="Verdana" w:eastAsia="Times New Roman" w:hAnsi="Verdana" w:cs="Times New Roman"/>
          <w:b/>
          <w:bCs/>
          <w:sz w:val="21"/>
          <w:szCs w:val="21"/>
          <w:rtl/>
        </w:rPr>
        <w:br/>
        <w:t>2. إعداد مشروع الموازنة السنوية العامة للهيئة وعرضه على المجلس .</w:t>
      </w:r>
      <w:r w:rsidRPr="00C922D0">
        <w:rPr>
          <w:rFonts w:ascii="Verdana" w:eastAsia="Times New Roman" w:hAnsi="Verdana" w:cs="Times New Roman"/>
          <w:b/>
          <w:bCs/>
          <w:sz w:val="21"/>
          <w:szCs w:val="21"/>
          <w:rtl/>
        </w:rPr>
        <w:br/>
        <w:t>3. القيام بالأعمال اللازمة لادارة الهيئة وتسيير نشاطها وفق الصلاحيات الممنوحة له من مجلس الإدارة .</w:t>
      </w:r>
      <w:r w:rsidRPr="00C922D0">
        <w:rPr>
          <w:rFonts w:ascii="Verdana" w:eastAsia="Times New Roman" w:hAnsi="Verdana" w:cs="Times New Roman"/>
          <w:b/>
          <w:bCs/>
          <w:sz w:val="21"/>
          <w:szCs w:val="21"/>
          <w:rtl/>
        </w:rPr>
        <w:br/>
        <w:t>المادة _6_</w:t>
      </w:r>
      <w:r w:rsidRPr="00C922D0">
        <w:rPr>
          <w:rFonts w:ascii="Verdana" w:eastAsia="Times New Roman" w:hAnsi="Verdana" w:cs="Times New Roman"/>
          <w:b/>
          <w:bCs/>
          <w:sz w:val="21"/>
          <w:szCs w:val="21"/>
          <w:rtl/>
        </w:rPr>
        <w:br/>
        <w:t>اولاً / تتكون موارد الهيئة من :</w:t>
      </w:r>
      <w:r w:rsidRPr="00C922D0">
        <w:rPr>
          <w:rFonts w:ascii="Verdana" w:eastAsia="Times New Roman" w:hAnsi="Verdana" w:cs="Times New Roman"/>
          <w:b/>
          <w:bCs/>
          <w:sz w:val="21"/>
          <w:szCs w:val="21"/>
          <w:rtl/>
        </w:rPr>
        <w:br/>
        <w:t>1. بدلات الإيجار والإشغال المؤقت للأراضي والعقارات التي تملكها .</w:t>
      </w:r>
      <w:r w:rsidRPr="00C922D0">
        <w:rPr>
          <w:rFonts w:ascii="Verdana" w:eastAsia="Times New Roman" w:hAnsi="Verdana" w:cs="Times New Roman"/>
          <w:b/>
          <w:bCs/>
          <w:sz w:val="21"/>
          <w:szCs w:val="21"/>
          <w:rtl/>
        </w:rPr>
        <w:br/>
        <w:t>2. أجور الخدمات .</w:t>
      </w:r>
      <w:r w:rsidRPr="00C922D0">
        <w:rPr>
          <w:rFonts w:ascii="Verdana" w:eastAsia="Times New Roman" w:hAnsi="Verdana" w:cs="Times New Roman"/>
          <w:b/>
          <w:bCs/>
          <w:sz w:val="21"/>
          <w:szCs w:val="21"/>
          <w:rtl/>
        </w:rPr>
        <w:br/>
        <w:t>3. أية موارد أخرى يوافق عليها الوزير .</w:t>
      </w:r>
      <w:r w:rsidRPr="00C922D0">
        <w:rPr>
          <w:rFonts w:ascii="Verdana" w:eastAsia="Times New Roman" w:hAnsi="Verdana" w:cs="Times New Roman"/>
          <w:b/>
          <w:bCs/>
          <w:sz w:val="21"/>
          <w:szCs w:val="21"/>
          <w:rtl/>
        </w:rPr>
        <w:br/>
        <w:t>ثانياً / تخصص سلفة إلى الهيئة لأغراض تشغيلية يتم تحديدها وشروط تسديدها بموافقة الوزير .</w:t>
      </w:r>
      <w:r w:rsidRPr="00C922D0">
        <w:rPr>
          <w:rFonts w:ascii="Verdana" w:eastAsia="Times New Roman" w:hAnsi="Verdana" w:cs="Times New Roman"/>
          <w:b/>
          <w:bCs/>
          <w:sz w:val="21"/>
          <w:szCs w:val="21"/>
          <w:rtl/>
        </w:rPr>
        <w:br/>
        <w:t>المادة _7_</w:t>
      </w:r>
      <w:r w:rsidRPr="00C922D0">
        <w:rPr>
          <w:rFonts w:ascii="Verdana" w:eastAsia="Times New Roman" w:hAnsi="Verdana" w:cs="Times New Roman"/>
          <w:b/>
          <w:bCs/>
          <w:sz w:val="21"/>
          <w:szCs w:val="21"/>
          <w:rtl/>
        </w:rPr>
        <w:br/>
        <w:t>تسري على منتسبي الهيئة قواعد الخدمة المطبقة على منتسبي الهيئة العامة للكمارك .</w:t>
      </w:r>
      <w:r w:rsidRPr="00C922D0">
        <w:rPr>
          <w:rFonts w:ascii="Verdana" w:eastAsia="Times New Roman" w:hAnsi="Verdana" w:cs="Times New Roman"/>
          <w:b/>
          <w:bCs/>
          <w:sz w:val="21"/>
          <w:szCs w:val="21"/>
          <w:rtl/>
        </w:rPr>
        <w:br/>
        <w:t>المادة _8_</w:t>
      </w:r>
      <w:r w:rsidRPr="00C922D0">
        <w:rPr>
          <w:rFonts w:ascii="Verdana" w:eastAsia="Times New Roman" w:hAnsi="Verdana" w:cs="Times New Roman"/>
          <w:b/>
          <w:bCs/>
          <w:sz w:val="21"/>
          <w:szCs w:val="21"/>
          <w:rtl/>
        </w:rPr>
        <w:br/>
        <w:t>اولاً / تطبق الهيئة النظام المحاسبي الموحد .</w:t>
      </w:r>
      <w:r w:rsidRPr="00C922D0">
        <w:rPr>
          <w:rFonts w:ascii="Verdana" w:eastAsia="Times New Roman" w:hAnsi="Verdana" w:cs="Times New Roman"/>
          <w:b/>
          <w:bCs/>
          <w:sz w:val="21"/>
          <w:szCs w:val="21"/>
          <w:rtl/>
        </w:rPr>
        <w:br/>
        <w:t>ثانياً / تخضع نشاطات الهيئة لرقابة وتدقيق ديوان الرقابة المالية .</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lastRenderedPageBreak/>
        <w:t>المادة _9_</w:t>
      </w:r>
      <w:r w:rsidRPr="00C922D0">
        <w:rPr>
          <w:rFonts w:ascii="Verdana" w:eastAsia="Times New Roman" w:hAnsi="Verdana" w:cs="Times New Roman"/>
          <w:b/>
          <w:bCs/>
          <w:sz w:val="21"/>
          <w:szCs w:val="21"/>
          <w:rtl/>
        </w:rPr>
        <w:br/>
        <w:t>اولاً / يجوز إصدار أنظمة لتسهيل تنفيذ أحكام هذا القانون .</w:t>
      </w:r>
      <w:r w:rsidRPr="00C922D0">
        <w:rPr>
          <w:rFonts w:ascii="Verdana" w:eastAsia="Times New Roman" w:hAnsi="Verdana" w:cs="Times New Roman"/>
          <w:b/>
          <w:bCs/>
          <w:sz w:val="21"/>
          <w:szCs w:val="21"/>
          <w:rtl/>
        </w:rPr>
        <w:br/>
        <w:t>ثانياً / للوزير إصدار تعليمات لتسهيل تنفيذ أحكام هذا القانون .</w:t>
      </w:r>
      <w:r w:rsidRPr="00C922D0">
        <w:rPr>
          <w:rFonts w:ascii="Verdana" w:eastAsia="Times New Roman" w:hAnsi="Verdana" w:cs="Times New Roman"/>
          <w:b/>
          <w:bCs/>
          <w:sz w:val="21"/>
          <w:szCs w:val="21"/>
          <w:rtl/>
        </w:rPr>
        <w:br/>
        <w:t>المادة _10_</w:t>
      </w:r>
      <w:r w:rsidRPr="00C922D0">
        <w:rPr>
          <w:rFonts w:ascii="Verdana" w:eastAsia="Times New Roman" w:hAnsi="Verdana" w:cs="Times New Roman"/>
          <w:b/>
          <w:bCs/>
          <w:sz w:val="21"/>
          <w:szCs w:val="21"/>
          <w:rtl/>
        </w:rPr>
        <w:br/>
        <w:t>ينفذ هذا القانون من تاريخ نشره في الجريدة الرسمية .</w:t>
      </w:r>
      <w:r w:rsidRPr="00C922D0">
        <w:rPr>
          <w:rFonts w:ascii="Verdana" w:eastAsia="Times New Roman" w:hAnsi="Verdana" w:cs="Times New Roman"/>
          <w:b/>
          <w:bCs/>
          <w:sz w:val="21"/>
          <w:szCs w:val="21"/>
          <w:rtl/>
        </w:rPr>
        <w:br/>
        <w:t>الأسباب الموجبة</w:t>
      </w:r>
      <w:r w:rsidRPr="00C922D0">
        <w:rPr>
          <w:rFonts w:ascii="Verdana" w:eastAsia="Times New Roman" w:hAnsi="Verdana" w:cs="Times New Roman"/>
          <w:b/>
          <w:bCs/>
          <w:sz w:val="21"/>
          <w:szCs w:val="21"/>
          <w:rtl/>
        </w:rPr>
        <w:br/>
        <w:t>رغبة في دفع عجلة التنمية الاقتصادية والاجتماعية إلى الأمام عن طريق اجتذاب رؤوس الأموال الوطنية والعربية والأجنبية والاستثمارات الصناعية من الدول المتقدمة وإدخال التكنولوجيا المتطورة وخلق فرص عمل جديدة وزيادة حجم الصادرات وموارد النقد الأجنبي ، ولإدارة واستثمار المناطق الحرة باعتبارها استثماراً عراقياً يخدم أغراضاً وطنية وعربية ودولية ، بإدارة وأسس عراقية .</w:t>
      </w:r>
      <w:r w:rsidRPr="00C922D0">
        <w:rPr>
          <w:rFonts w:ascii="Verdana" w:eastAsia="Times New Roman" w:hAnsi="Verdana" w:cs="Times New Roman"/>
          <w:b/>
          <w:bCs/>
          <w:sz w:val="21"/>
          <w:szCs w:val="21"/>
          <w:rtl/>
        </w:rPr>
        <w:br/>
        <w:t>شرع هذا القانون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استناداً إلى أحكام البند (ثانياً) من المادة (9) من قانون الهيئة العامة للمناطق الحرة المرقم بـ (3) لسنة 1998 أصدرنا التعليمات الآتية :-</w:t>
      </w:r>
      <w:r w:rsidRPr="00C922D0">
        <w:rPr>
          <w:rFonts w:ascii="Verdana" w:eastAsia="Times New Roman" w:hAnsi="Verdana" w:cs="Times New Roman"/>
          <w:b/>
          <w:bCs/>
          <w:sz w:val="21"/>
          <w:szCs w:val="21"/>
          <w:rtl/>
        </w:rPr>
        <w:br/>
        <w:t xml:space="preserve">تعليمات رقم (4) لسنة ‏1999 </w:t>
      </w:r>
      <w:r w:rsidRPr="00C922D0">
        <w:rPr>
          <w:rFonts w:ascii="Verdana" w:eastAsia="Times New Roman" w:hAnsi="Verdana" w:cs="Times New Roman"/>
          <w:b/>
          <w:bCs/>
          <w:sz w:val="21"/>
          <w:szCs w:val="21"/>
          <w:rtl/>
        </w:rPr>
        <w:br/>
        <w:t xml:space="preserve">إدارة المنطقة الحرة وتنظيم أعمال المستثمرين داخلها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 xml:space="preserve">المادة_1_ </w:t>
      </w:r>
      <w:r w:rsidRPr="00C922D0">
        <w:rPr>
          <w:rFonts w:ascii="Verdana" w:eastAsia="Times New Roman" w:hAnsi="Verdana" w:cs="Times New Roman"/>
          <w:b/>
          <w:bCs/>
          <w:sz w:val="21"/>
          <w:szCs w:val="21"/>
          <w:rtl/>
        </w:rPr>
        <w:br/>
        <w:t>أ_ يمارس المستثمر الصناعي أو التجاري أو الخدمي أعماله في المناطق الحرة بعد حصوله على إجازة استثمار صادرة من الهيئة العامة للمناطق الحرة .</w:t>
      </w:r>
      <w:r w:rsidRPr="00C922D0">
        <w:rPr>
          <w:rFonts w:ascii="Verdana" w:eastAsia="Times New Roman" w:hAnsi="Verdana" w:cs="Times New Roman"/>
          <w:b/>
          <w:bCs/>
          <w:sz w:val="21"/>
          <w:szCs w:val="21"/>
          <w:rtl/>
        </w:rPr>
        <w:br/>
        <w:t>ب_ يشترط لمنح إجازة الاستثمار ما يأتـي :-</w:t>
      </w:r>
      <w:r w:rsidRPr="00C922D0">
        <w:rPr>
          <w:rFonts w:ascii="Verdana" w:eastAsia="Times New Roman" w:hAnsi="Verdana" w:cs="Times New Roman"/>
          <w:b/>
          <w:bCs/>
          <w:sz w:val="21"/>
          <w:szCs w:val="21"/>
          <w:rtl/>
        </w:rPr>
        <w:br/>
        <w:t>أولاً/ تقديم طالب الإجازة طلباً وفق النموذجين المرفقين بهذه التعليمات الى المدير العام للهيئة العامة للمناطق الحرة يتضمن رغبته في إقامة مشروعه .</w:t>
      </w:r>
      <w:r w:rsidRPr="00C922D0">
        <w:rPr>
          <w:rFonts w:ascii="Verdana" w:eastAsia="Times New Roman" w:hAnsi="Verdana" w:cs="Times New Roman"/>
          <w:b/>
          <w:bCs/>
          <w:sz w:val="21"/>
          <w:szCs w:val="21"/>
          <w:rtl/>
        </w:rPr>
        <w:br/>
        <w:t>ثانياً/ إرفاق مبلغ مقداره (100) مائة دولار أمريكي غير قابل للرد .</w:t>
      </w:r>
      <w:r w:rsidRPr="00C922D0">
        <w:rPr>
          <w:rFonts w:ascii="Verdana" w:eastAsia="Times New Roman" w:hAnsi="Verdana" w:cs="Times New Roman"/>
          <w:b/>
          <w:bCs/>
          <w:sz w:val="21"/>
          <w:szCs w:val="21"/>
          <w:rtl/>
        </w:rPr>
        <w:br/>
        <w:t>المادة _2_</w:t>
      </w:r>
      <w:r w:rsidRPr="00C922D0">
        <w:rPr>
          <w:rFonts w:ascii="Verdana" w:eastAsia="Times New Roman" w:hAnsi="Verdana" w:cs="Times New Roman"/>
          <w:b/>
          <w:bCs/>
          <w:sz w:val="21"/>
          <w:szCs w:val="21"/>
          <w:rtl/>
        </w:rPr>
        <w:br/>
        <w:t>أ_ يبلغ المستثمر بمنحه الإجازة لاستكمال إجراءات التأجير وتوقيع عقد الاستثمار خلال (30) ثلاثون يوماً ويكون تاريخ توقيعه العقد تاريخ بدء مدة الإيجار .</w:t>
      </w:r>
      <w:r w:rsidRPr="00C922D0">
        <w:rPr>
          <w:rFonts w:ascii="Verdana" w:eastAsia="Times New Roman" w:hAnsi="Verdana" w:cs="Times New Roman"/>
          <w:b/>
          <w:bCs/>
          <w:sz w:val="21"/>
          <w:szCs w:val="21"/>
          <w:rtl/>
        </w:rPr>
        <w:br/>
        <w:t>ب_ إذا كانت للمستثمر الرغبة في إقامة منشآت خاصة به فيمهل مدة (30) ثلاثين يوماً لتقديم المخططات والمواصفات الفنية المعدة من مهندس استشاري مسجل محلياً للموافقة عليها واعتمادها.</w:t>
      </w:r>
      <w:r w:rsidRPr="00C922D0">
        <w:rPr>
          <w:rFonts w:ascii="Verdana" w:eastAsia="Times New Roman" w:hAnsi="Verdana" w:cs="Times New Roman"/>
          <w:b/>
          <w:bCs/>
          <w:sz w:val="21"/>
          <w:szCs w:val="21"/>
          <w:rtl/>
        </w:rPr>
        <w:br/>
        <w:t>ج_ يباشر المستثمر بإقامة منشآت المشروع خلال (90) تسعين يوماً من تاريخ الموافقة على ذلك وعند عدم مباشرته في ذلك يجوز بعدها للمدير العام إمهاله (90) تسعون يوماً أخرى وعند عدم مباشرته يعتبر مخلاً بشروط العقد وتطبق المادة (10) منه بحقه .</w:t>
      </w:r>
      <w:r w:rsidRPr="00C922D0">
        <w:rPr>
          <w:rFonts w:ascii="Verdana" w:eastAsia="Times New Roman" w:hAnsi="Verdana" w:cs="Times New Roman"/>
          <w:b/>
          <w:bCs/>
          <w:sz w:val="21"/>
          <w:szCs w:val="21"/>
          <w:rtl/>
        </w:rPr>
        <w:br/>
        <w:t>د_ يلتزم المستثمر بتنفيذ المخططات والمواصفات الفنية بواسطة مقاول مجاز أصولياً وتحت إشراف المهندس الاستشاري المعتمد من قبله ومتابعة القسم الهندسي للهيئة العامة للمناطق الحرة .</w:t>
      </w:r>
      <w:r w:rsidRPr="00C922D0">
        <w:rPr>
          <w:rFonts w:ascii="Verdana" w:eastAsia="Times New Roman" w:hAnsi="Verdana" w:cs="Times New Roman"/>
          <w:b/>
          <w:bCs/>
          <w:sz w:val="21"/>
          <w:szCs w:val="21"/>
          <w:rtl/>
        </w:rPr>
        <w:br/>
        <w:t xml:space="preserve">المادة_3_ </w:t>
      </w:r>
      <w:r w:rsidRPr="00C922D0">
        <w:rPr>
          <w:rFonts w:ascii="Verdana" w:eastAsia="Times New Roman" w:hAnsi="Verdana" w:cs="Times New Roman"/>
          <w:b/>
          <w:bCs/>
          <w:sz w:val="21"/>
          <w:szCs w:val="21"/>
          <w:rtl/>
        </w:rPr>
        <w:br/>
        <w:t>تمسك الهيئة العامة للمناطق الحرة السجلات الآتية :-</w:t>
      </w:r>
      <w:r w:rsidRPr="00C922D0">
        <w:rPr>
          <w:rFonts w:ascii="Verdana" w:eastAsia="Times New Roman" w:hAnsi="Verdana" w:cs="Times New Roman"/>
          <w:b/>
          <w:bCs/>
          <w:sz w:val="21"/>
          <w:szCs w:val="21"/>
          <w:rtl/>
        </w:rPr>
        <w:br/>
        <w:t>أ_ سجل لتسجيل المشاريع الصناعية .</w:t>
      </w:r>
      <w:r w:rsidRPr="00C922D0">
        <w:rPr>
          <w:rFonts w:ascii="Verdana" w:eastAsia="Times New Roman" w:hAnsi="Verdana" w:cs="Times New Roman"/>
          <w:b/>
          <w:bCs/>
          <w:sz w:val="21"/>
          <w:szCs w:val="21"/>
          <w:rtl/>
        </w:rPr>
        <w:br/>
        <w:t>ب_ سجل لتسجيل المشاريع التجارية .</w:t>
      </w:r>
      <w:r w:rsidRPr="00C922D0">
        <w:rPr>
          <w:rFonts w:ascii="Verdana" w:eastAsia="Times New Roman" w:hAnsi="Verdana" w:cs="Times New Roman"/>
          <w:b/>
          <w:bCs/>
          <w:sz w:val="21"/>
          <w:szCs w:val="21"/>
          <w:rtl/>
        </w:rPr>
        <w:br/>
        <w:t>ج_ سجل لتسجيل المشاريع الخدمية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 xml:space="preserve">المادة_4_ </w:t>
      </w:r>
      <w:r w:rsidRPr="00C922D0">
        <w:rPr>
          <w:rFonts w:ascii="Verdana" w:eastAsia="Times New Roman" w:hAnsi="Verdana" w:cs="Times New Roman"/>
          <w:b/>
          <w:bCs/>
          <w:sz w:val="21"/>
          <w:szCs w:val="21"/>
          <w:rtl/>
        </w:rPr>
        <w:br/>
        <w:t>أ_ تتولى إدارة المنطقة الحرة تحديد ساعات العمل في المنطقة ما بين شروق الشمس وغروبها ويجوز لمدير المنطقة الحرة السماح بالعمل في غير تلك الساعات وفي أيام العطل الرسمية على أن لا يشمل ذلك السماح بإخراج البضائع من المنطقة الحرة بعد غروب الشمس أو في العطل الرسمية إلا بموافقة مدير المنطقة الحرة ومدير الكمارك في المنطقة .</w:t>
      </w:r>
      <w:r w:rsidRPr="00C922D0">
        <w:rPr>
          <w:rFonts w:ascii="Verdana" w:eastAsia="Times New Roman" w:hAnsi="Verdana" w:cs="Times New Roman"/>
          <w:b/>
          <w:bCs/>
          <w:sz w:val="21"/>
          <w:szCs w:val="21"/>
          <w:rtl/>
        </w:rPr>
        <w:br/>
        <w:t>ب_ تتولى إدارة المنطقة الحرة عملية تنظيم دخول المستثمرين والمراجعين والعاملين مع وسائط نقلهم إلى المنطقة الحرة وبموجب تصاريح صادرة عنها .</w:t>
      </w:r>
      <w:r w:rsidRPr="00C922D0">
        <w:rPr>
          <w:rFonts w:ascii="Verdana" w:eastAsia="Times New Roman" w:hAnsi="Verdana" w:cs="Times New Roman"/>
          <w:b/>
          <w:bCs/>
          <w:sz w:val="21"/>
          <w:szCs w:val="21"/>
          <w:rtl/>
        </w:rPr>
        <w:br/>
        <w:t>ج_ لمدير المنطقة الحرة أن يمنع أي شخص من دخولها لمدة لا تزيد على ثلاثين يوماً في حالة مخالفة ما ورد في البند (ب) من هذه المادة وإذا زادت المدة على ذلك فيتم رفع الأمر للمدير العام لتقرير المدة المناسبة للمنع وفقاً للحالة المخالفة المرتكبة المسببة للمنع .</w:t>
      </w:r>
      <w:r w:rsidRPr="00C922D0">
        <w:rPr>
          <w:rFonts w:ascii="Verdana" w:eastAsia="Times New Roman" w:hAnsi="Verdana" w:cs="Times New Roman"/>
          <w:b/>
          <w:bCs/>
          <w:sz w:val="21"/>
          <w:szCs w:val="21"/>
          <w:rtl/>
        </w:rPr>
        <w:br/>
        <w:t xml:space="preserve">المادة_5_ </w:t>
      </w:r>
      <w:r w:rsidRPr="00C922D0">
        <w:rPr>
          <w:rFonts w:ascii="Verdana" w:eastAsia="Times New Roman" w:hAnsi="Verdana" w:cs="Times New Roman"/>
          <w:b/>
          <w:bCs/>
          <w:sz w:val="21"/>
          <w:szCs w:val="21"/>
          <w:rtl/>
        </w:rPr>
        <w:br/>
        <w:t>تقوم دائرة الكمارك بمهامها بموجب أحكام الفصل الرابع من قانون الكمارك رقم (23) لسنة 1984 في المنطقة الحرة بالمدخل والمخرج الرئيسيين وفي الساحات الكمركية المخصصة في المنطقة الحرة ويحق لموظفيها تفتيش الأشخاص ووسائط النقل الداخلة والخارجة من المنطقة الحرة ويجوز لهم دخولها لغرض التفتيش والتدقيق بأمر تحريري من مدير المنطقة الحرة وبالتنسيق مع إدارة المنطقة الحرة وصاحب العلاقة .</w:t>
      </w:r>
      <w:r w:rsidRPr="00C922D0">
        <w:rPr>
          <w:rFonts w:ascii="Verdana" w:eastAsia="Times New Roman" w:hAnsi="Verdana" w:cs="Times New Roman"/>
          <w:b/>
          <w:bCs/>
          <w:sz w:val="21"/>
          <w:szCs w:val="21"/>
          <w:rtl/>
        </w:rPr>
        <w:br/>
        <w:t>المادة_6_</w:t>
      </w:r>
      <w:r w:rsidRPr="00C922D0">
        <w:rPr>
          <w:rFonts w:ascii="Verdana" w:eastAsia="Times New Roman" w:hAnsi="Verdana" w:cs="Times New Roman"/>
          <w:b/>
          <w:bCs/>
          <w:sz w:val="21"/>
          <w:szCs w:val="21"/>
          <w:rtl/>
        </w:rPr>
        <w:br/>
        <w:t xml:space="preserve">أ_ للناقل أو الوكيل البحري وقبل دخول البضائع إلى المخازن الكمركية الموجودة خارج المنطقة الحرة ، وتسجيلها بالسجلات الخاصة بها ، تغيير اتجاه تلك البضائع إلى المنطقة الحرة بشرط عدم تغيير الملكية عند تغيير الاتجاه وأن لا تكون أثمان </w:t>
      </w:r>
      <w:r w:rsidRPr="00C922D0">
        <w:rPr>
          <w:rFonts w:ascii="Verdana" w:eastAsia="Times New Roman" w:hAnsi="Verdana" w:cs="Times New Roman"/>
          <w:b/>
          <w:bCs/>
          <w:sz w:val="21"/>
          <w:szCs w:val="21"/>
          <w:rtl/>
        </w:rPr>
        <w:lastRenderedPageBreak/>
        <w:t xml:space="preserve">البضائع محولة وفقاً لتعليمات البنك المركزي ومراقبة العملة الأجنبية . </w:t>
      </w:r>
      <w:r w:rsidRPr="00C922D0">
        <w:rPr>
          <w:rFonts w:ascii="Verdana" w:eastAsia="Times New Roman" w:hAnsi="Verdana" w:cs="Times New Roman"/>
          <w:b/>
          <w:bCs/>
          <w:sz w:val="21"/>
          <w:szCs w:val="21"/>
          <w:rtl/>
        </w:rPr>
        <w:br/>
        <w:t>ب_ يجوز نقل البضائع من منطقة حرة إلى منطقة حرة أخرى داخل العراق بموجب بيان ترانسيت ووفق الإجراءات المتبعة بنقل البضائع من مركز كمركي إلى مركز كمركي آخر .</w:t>
      </w:r>
      <w:r w:rsidRPr="00C922D0">
        <w:rPr>
          <w:rFonts w:ascii="Verdana" w:eastAsia="Times New Roman" w:hAnsi="Verdana" w:cs="Times New Roman"/>
          <w:b/>
          <w:bCs/>
          <w:sz w:val="21"/>
          <w:szCs w:val="21"/>
          <w:rtl/>
        </w:rPr>
        <w:br/>
        <w:t xml:space="preserve">المادة_7_ </w:t>
      </w:r>
      <w:r w:rsidRPr="00C922D0">
        <w:rPr>
          <w:rFonts w:ascii="Verdana" w:eastAsia="Times New Roman" w:hAnsi="Verdana" w:cs="Times New Roman"/>
          <w:b/>
          <w:bCs/>
          <w:sz w:val="21"/>
          <w:szCs w:val="21"/>
          <w:rtl/>
        </w:rPr>
        <w:br/>
        <w:t>لا يجوز إدخال أو إيداع البضائع إلى المناطق الحرة إلا بموافقة إدارة المنطقة الحرة وبموجب وثائق أصولية أو ورقة طريق مؤيدة من المراكز الكمركية .</w:t>
      </w:r>
      <w:r w:rsidRPr="00C922D0">
        <w:rPr>
          <w:rFonts w:ascii="Verdana" w:eastAsia="Times New Roman" w:hAnsi="Verdana" w:cs="Times New Roman"/>
          <w:b/>
          <w:bCs/>
          <w:sz w:val="21"/>
          <w:szCs w:val="21"/>
          <w:rtl/>
        </w:rPr>
        <w:br/>
        <w:t>المادة_8_</w:t>
      </w:r>
      <w:r w:rsidRPr="00C922D0">
        <w:rPr>
          <w:rFonts w:ascii="Verdana" w:eastAsia="Times New Roman" w:hAnsi="Verdana" w:cs="Times New Roman"/>
          <w:b/>
          <w:bCs/>
          <w:sz w:val="21"/>
          <w:szCs w:val="21"/>
          <w:rtl/>
        </w:rPr>
        <w:br/>
        <w:t xml:space="preserve">أ_ تعامل البضائع الداخلة إلى المنطقة الحرة معاملة بضائع الترانسيت </w:t>
      </w:r>
      <w:r w:rsidRPr="00C922D0">
        <w:rPr>
          <w:rFonts w:ascii="Verdana" w:eastAsia="Times New Roman" w:hAnsi="Verdana" w:cs="Times New Roman"/>
          <w:b/>
          <w:bCs/>
          <w:sz w:val="21"/>
          <w:szCs w:val="21"/>
          <w:rtl/>
        </w:rPr>
        <w:br/>
        <w:t>ب_ يعتبر وصول البضائع إلى بداية المنطقة الحرة ودخولها إليها بمثابة إخراجها من العراق ويتم إبطال كفالات الترانسيت الخاصة بها لدى الكمارك بمجرد تنظيم طلب إيداع فيها واستلامها أصولياً من المنطقة الحرة وتقوم المنطقة الحرة بتزويد المراكز الكمركية التي دخلت منها البضائع يومياً بنسخ من طلبات الإيداع والإخراج الخاصة بتلك البضائع .</w:t>
      </w:r>
      <w:r w:rsidRPr="00C922D0">
        <w:rPr>
          <w:rFonts w:ascii="Verdana" w:eastAsia="Times New Roman" w:hAnsi="Verdana" w:cs="Times New Roman"/>
          <w:b/>
          <w:bCs/>
          <w:sz w:val="21"/>
          <w:szCs w:val="21"/>
          <w:rtl/>
        </w:rPr>
        <w:br/>
        <w:t xml:space="preserve">المادة_9_ </w:t>
      </w:r>
      <w:r w:rsidRPr="00C922D0">
        <w:rPr>
          <w:rFonts w:ascii="Verdana" w:eastAsia="Times New Roman" w:hAnsi="Verdana" w:cs="Times New Roman"/>
          <w:b/>
          <w:bCs/>
          <w:sz w:val="21"/>
          <w:szCs w:val="21"/>
          <w:rtl/>
        </w:rPr>
        <w:br/>
        <w:t>عند دخول البضائع إلى المنطقة الحرة يتم تنظيم طلب الإيداع بها وفقاً للنماذج المقررة لغرض مطابقة المحتويات مع كشف التحويل والمنافيست الخاص بالبضاعة .</w:t>
      </w:r>
      <w:r w:rsidRPr="00C922D0">
        <w:rPr>
          <w:rFonts w:ascii="Verdana" w:eastAsia="Times New Roman" w:hAnsi="Verdana" w:cs="Times New Roman"/>
          <w:b/>
          <w:bCs/>
          <w:sz w:val="21"/>
          <w:szCs w:val="21"/>
          <w:rtl/>
        </w:rPr>
        <w:br/>
        <w:t>المادة_10_</w:t>
      </w:r>
      <w:r w:rsidRPr="00C922D0">
        <w:rPr>
          <w:rFonts w:ascii="Verdana" w:eastAsia="Times New Roman" w:hAnsi="Verdana" w:cs="Times New Roman"/>
          <w:b/>
          <w:bCs/>
          <w:sz w:val="21"/>
          <w:szCs w:val="21"/>
          <w:rtl/>
        </w:rPr>
        <w:br/>
        <w:t>لا تطلب بشأْن البضائع الداخلة إلى المنطقة الحرة شهادات المنشأْ أو القوائم الأصلية أو التحليل أو الفحص النوعي ويكتفي بقوائم الحمولة وقوائم الشحن وتطلب مثل هذه الوثائق عند إخراج البضائع من المنطقة الحرة لوضعها في الاستهلاك المحلي وتعتمد القوائم الصادرة عن المصانع والمستثمرين في المنطقة الحرة والمصدقة من إدارة المنطقة الحرة باعتبارها قوائم صادرة عن المصدر الأصلي لاستكمال الوثائق لدى الكمارك وذلك عند إجراء ترسيم تلك البضائع ووضعها في الاستهلاك المحلي .</w:t>
      </w:r>
      <w:r w:rsidRPr="00C922D0">
        <w:rPr>
          <w:rFonts w:ascii="Verdana" w:eastAsia="Times New Roman" w:hAnsi="Verdana" w:cs="Times New Roman"/>
          <w:b/>
          <w:bCs/>
          <w:sz w:val="21"/>
          <w:szCs w:val="21"/>
          <w:rtl/>
        </w:rPr>
        <w:br/>
        <w:t>المادة_11_</w:t>
      </w:r>
      <w:r w:rsidRPr="00C922D0">
        <w:rPr>
          <w:rFonts w:ascii="Verdana" w:eastAsia="Times New Roman" w:hAnsi="Verdana" w:cs="Times New Roman"/>
          <w:b/>
          <w:bCs/>
          <w:sz w:val="21"/>
          <w:szCs w:val="21"/>
          <w:rtl/>
        </w:rPr>
        <w:br/>
        <w:t>على وكلاء البواخر وسائقي المركبات أن يسلموا المنطقة الحرة والمركز الكمركي فيها خلال (72) ساعة من وصول واسطة النقل وقبل المباشرة بتفريغ حمولتها نسخة المنافيست الأصلية وبوليصات الشحن والبيانات الخاصة ببضائع الترانسيت وعلى المودعين أو ممثليهم أن يباشروا دون تأخير بتفريغ واسطة النقل وتسليم البضائع إلى المنطقة الحرة .</w:t>
      </w:r>
      <w:r w:rsidRPr="00C922D0">
        <w:rPr>
          <w:rFonts w:ascii="Verdana" w:eastAsia="Times New Roman" w:hAnsi="Verdana" w:cs="Times New Roman"/>
          <w:b/>
          <w:bCs/>
          <w:sz w:val="21"/>
          <w:szCs w:val="21"/>
          <w:rtl/>
        </w:rPr>
        <w:br/>
        <w:t>المادة_12_</w:t>
      </w:r>
      <w:r w:rsidRPr="00C922D0">
        <w:rPr>
          <w:rFonts w:ascii="Verdana" w:eastAsia="Times New Roman" w:hAnsi="Verdana" w:cs="Times New Roman"/>
          <w:b/>
          <w:bCs/>
          <w:sz w:val="21"/>
          <w:szCs w:val="21"/>
          <w:rtl/>
        </w:rPr>
        <w:br/>
        <w:t>يقدم طلب الإيداع إلى مدير المنطقة الحرة للموافقة على الإيداع وبحصولها يحيله إلى مراقب المستودعات لتعيين الموقع المخصص لخزن البضاعة وعندئذ يباشر أمين المستودع المختص باستلام البضاعة .</w:t>
      </w:r>
      <w:r w:rsidRPr="00C922D0">
        <w:rPr>
          <w:rFonts w:ascii="Verdana" w:eastAsia="Times New Roman" w:hAnsi="Verdana" w:cs="Times New Roman"/>
          <w:b/>
          <w:bCs/>
          <w:sz w:val="21"/>
          <w:szCs w:val="21"/>
          <w:rtl/>
        </w:rPr>
        <w:br/>
        <w:t>المادة _13_</w:t>
      </w:r>
      <w:r w:rsidRPr="00C922D0">
        <w:rPr>
          <w:rFonts w:ascii="Verdana" w:eastAsia="Times New Roman" w:hAnsi="Verdana" w:cs="Times New Roman"/>
          <w:b/>
          <w:bCs/>
          <w:sz w:val="21"/>
          <w:szCs w:val="21"/>
          <w:rtl/>
        </w:rPr>
        <w:br/>
        <w:t xml:space="preserve">على المودعين قبل تسليم البضاعة أن يقوموا بفرز الطرود وفق علاماتها التجارية وأرقامها خلال خمسة أيام من وصول البضاعة إلى المنطقة الحرة وإذا لم يتم ذلك فيترتب عليهم أن يدفعوا جميع النفقات التي تتكبدها المنطقة الحرة لإجراء الفرز مضافاً إليها (10 %) عشرة من المائة كبدل خدمات </w:t>
      </w:r>
      <w:r w:rsidRPr="00C922D0">
        <w:rPr>
          <w:rFonts w:ascii="Verdana" w:eastAsia="Times New Roman" w:hAnsi="Verdana" w:cs="Times New Roman"/>
          <w:b/>
          <w:bCs/>
          <w:sz w:val="21"/>
          <w:szCs w:val="21"/>
          <w:rtl/>
        </w:rPr>
        <w:br/>
        <w:t>المادة_14_</w:t>
      </w:r>
      <w:r w:rsidRPr="00C922D0">
        <w:rPr>
          <w:rFonts w:ascii="Verdana" w:eastAsia="Times New Roman" w:hAnsi="Verdana" w:cs="Times New Roman"/>
          <w:b/>
          <w:bCs/>
          <w:sz w:val="21"/>
          <w:szCs w:val="21"/>
          <w:rtl/>
        </w:rPr>
        <w:br/>
        <w:t>يقوم المستثمر بمسك السجلات الأصولية الخاصة بحركة البضاعة لتسهيل عملية المراقبة والسيطرة عليها ومطابقتها مع السجلات الخاصة بالمنطقة الحرة .</w:t>
      </w:r>
      <w:r w:rsidRPr="00C922D0">
        <w:rPr>
          <w:rFonts w:ascii="Verdana" w:eastAsia="Times New Roman" w:hAnsi="Verdana" w:cs="Times New Roman"/>
          <w:b/>
          <w:bCs/>
          <w:sz w:val="21"/>
          <w:szCs w:val="21"/>
          <w:rtl/>
        </w:rPr>
        <w:br/>
        <w:t xml:space="preserve">المادة_15_ </w:t>
      </w:r>
      <w:r w:rsidRPr="00C922D0">
        <w:rPr>
          <w:rFonts w:ascii="Verdana" w:eastAsia="Times New Roman" w:hAnsi="Verdana" w:cs="Times New Roman"/>
          <w:b/>
          <w:bCs/>
          <w:sz w:val="21"/>
          <w:szCs w:val="21"/>
          <w:rtl/>
        </w:rPr>
        <w:br/>
        <w:t>عند استلام البضائع يتم فرز الطرود المعطوبة أو المشبوهة ثم تفحص وتوضع في أغلفة جديدة وعلى نفقة المودع وينظم بها محضر يعتبر جزءاً من محضر الاستلام وتودع تلك الطرود في مخزن المواد المشبوهة والمعطوبة ولحين اتخاذ الإجراءات اللازمة بشأنها وفقا للأنظمة والتعليمات .</w:t>
      </w:r>
      <w:r w:rsidRPr="00C922D0">
        <w:rPr>
          <w:rFonts w:ascii="Verdana" w:eastAsia="Times New Roman" w:hAnsi="Verdana" w:cs="Times New Roman"/>
          <w:b/>
          <w:bCs/>
          <w:sz w:val="21"/>
          <w:szCs w:val="21"/>
          <w:rtl/>
        </w:rPr>
        <w:br/>
        <w:t>المادة_16_</w:t>
      </w:r>
      <w:r w:rsidRPr="00C922D0">
        <w:rPr>
          <w:rFonts w:ascii="Verdana" w:eastAsia="Times New Roman" w:hAnsi="Verdana" w:cs="Times New Roman"/>
          <w:b/>
          <w:bCs/>
          <w:sz w:val="21"/>
          <w:szCs w:val="21"/>
          <w:rtl/>
        </w:rPr>
        <w:br/>
        <w:t>أ_ يتم استلام البضائع وتسليمها في حالتي الإدخال والإخراج وفق ما يأتي:</w:t>
      </w:r>
      <w:r w:rsidRPr="00C922D0">
        <w:rPr>
          <w:rFonts w:ascii="Verdana" w:eastAsia="Times New Roman" w:hAnsi="Verdana" w:cs="Times New Roman"/>
          <w:b/>
          <w:bCs/>
          <w:sz w:val="21"/>
          <w:szCs w:val="21"/>
          <w:rtl/>
        </w:rPr>
        <w:br/>
        <w:t>اولاً/ البضائع الواردة بأكياس بكميات يتعذر عدها والخشب والحديد (بضائع الدكمة) يسمح بإدخالها من لجنة تؤلف بناء على طلب من المودع ويوافق عليه مدير المنطقة الحرة وتبقى هذه البضاعة على مسؤولية المودع طيلة مدة خزنها وحتى إخراجها تحت إشراف لجنة تمثل الأطراف المعنية وينظم بها ملحق محضر .</w:t>
      </w:r>
      <w:r w:rsidRPr="00C922D0">
        <w:rPr>
          <w:rFonts w:ascii="Verdana" w:eastAsia="Times New Roman" w:hAnsi="Verdana" w:cs="Times New Roman"/>
          <w:b/>
          <w:bCs/>
          <w:sz w:val="21"/>
          <w:szCs w:val="21"/>
          <w:rtl/>
        </w:rPr>
        <w:br/>
        <w:t>ثانياً/ البضائع ذات الوحدات المتماثلة تسلم بالعدد والوزن على أساس العبوة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ثالثاً/ البضائع الأخرى تسلم بالعدد دون الوزن .</w:t>
      </w:r>
      <w:r w:rsidRPr="00C922D0">
        <w:rPr>
          <w:rFonts w:ascii="Verdana" w:eastAsia="Times New Roman" w:hAnsi="Verdana" w:cs="Times New Roman"/>
          <w:b/>
          <w:bCs/>
          <w:sz w:val="21"/>
          <w:szCs w:val="21"/>
          <w:rtl/>
        </w:rPr>
        <w:br/>
        <w:t>ب_ بعد استلام البضاعة وفق البند (أ) من هذه المادة ينظم محضر استلام أصولي يوقع عليه المودع وأمين المستودع وموظف الكمارك ويصادق عليه مدير المنطقة الحرة وللمودع في حالة رفضه التوقيع الاعتراض على ذلك لدى المدير خلال أسبوع من تاريخ تنظيم المحضر ولا يجوز إجراء أي تعديل في المحضر إلا بناء على وقائع ثابتة تؤيد من نفس الأطراف الموقعة على المحضر على أن يتم المصادقة عليه من مدير المنطقة الحرة .</w:t>
      </w:r>
      <w:r w:rsidRPr="00C922D0">
        <w:rPr>
          <w:rFonts w:ascii="Verdana" w:eastAsia="Times New Roman" w:hAnsi="Verdana" w:cs="Times New Roman"/>
          <w:b/>
          <w:bCs/>
          <w:sz w:val="21"/>
          <w:szCs w:val="21"/>
          <w:rtl/>
        </w:rPr>
        <w:br/>
        <w:t>المادة_17_</w:t>
      </w:r>
      <w:r w:rsidRPr="00C922D0">
        <w:rPr>
          <w:rFonts w:ascii="Verdana" w:eastAsia="Times New Roman" w:hAnsi="Verdana" w:cs="Times New Roman"/>
          <w:b/>
          <w:bCs/>
          <w:sz w:val="21"/>
          <w:szCs w:val="21"/>
          <w:rtl/>
        </w:rPr>
        <w:br/>
        <w:t>تراعي خصائص البضاعة وطبيعتها وتأثرها بعوامل الجو والحالات الأخرى التي تؤثر في الوزن عند حصول نقص في الوزن أو اختلاف في محتوياتها ولا تكون المنطقة الحرة مسؤولة عن ذلك النقص ما لم يثبت أن عبثاً وقع داخل حرم المنطقة الحرة .</w:t>
      </w:r>
      <w:r w:rsidRPr="00C922D0">
        <w:rPr>
          <w:rFonts w:ascii="Verdana" w:eastAsia="Times New Roman" w:hAnsi="Verdana" w:cs="Times New Roman"/>
          <w:b/>
          <w:bCs/>
          <w:sz w:val="21"/>
          <w:szCs w:val="21"/>
          <w:rtl/>
        </w:rPr>
        <w:br/>
        <w:t>المادة_18_</w:t>
      </w:r>
      <w:r w:rsidRPr="00C922D0">
        <w:rPr>
          <w:rFonts w:ascii="Verdana" w:eastAsia="Times New Roman" w:hAnsi="Verdana" w:cs="Times New Roman"/>
          <w:b/>
          <w:bCs/>
          <w:sz w:val="21"/>
          <w:szCs w:val="21"/>
          <w:rtl/>
        </w:rPr>
        <w:br/>
        <w:t>أ_ لمدير المنطقة الحرة أن يقرر نقل البضائع التي يتبين أنها مخالفة للبيانات المقدمة أو أنها مصدر خطر للبضائع المخزونة بجوارها أو مضرة بالصحة العامة أو البيئة أو بمنشآت المنطقة الحرة إلى أي مكان داخل المنطقة الحرة أو خارجها ويبلغ المدير المودع بهذا الإجراء ويكون النقل على نفقة ومسؤولية المودع .</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lastRenderedPageBreak/>
        <w:t>ب_ للمدير أن يتخذ التدابير التي يقتضيها حسن حفظ البضائع له وأن يعيد تغليف الطرود المعطوبة أو إصلاحها على نفقة المودع كلما رأى ذلك ضرورياً .</w:t>
      </w:r>
      <w:r w:rsidRPr="00C922D0">
        <w:rPr>
          <w:rFonts w:ascii="Verdana" w:eastAsia="Times New Roman" w:hAnsi="Verdana" w:cs="Times New Roman"/>
          <w:b/>
          <w:bCs/>
          <w:sz w:val="21"/>
          <w:szCs w:val="21"/>
          <w:rtl/>
        </w:rPr>
        <w:br/>
        <w:t>ج_ إذا كانت البضاعة المودعة سريعة التلف أو أن الضرر الواقع عليها أو على غيرها بسببها أصبح جسيماً فعلى مدير المنطقة الحرة إخطار المودع بسحبها خلال فترة يحددها المدير وإلا فللمدير أن يقرر بيعها بالمزاد العلني أو إتلافها بموجب محضر توقع عليه الأطراف المعنية وللمنطقة الحرة الحق بالعودة على صاحب البضاعة بالبدلات ونفقات الإتلاف إذا لم تكفِ حصيلة البيع لتغطية تلك النفقات والبدلات .</w:t>
      </w:r>
      <w:r w:rsidRPr="00C922D0">
        <w:rPr>
          <w:rFonts w:ascii="Verdana" w:eastAsia="Times New Roman" w:hAnsi="Verdana" w:cs="Times New Roman"/>
          <w:b/>
          <w:bCs/>
          <w:sz w:val="21"/>
          <w:szCs w:val="21"/>
          <w:rtl/>
        </w:rPr>
        <w:br/>
        <w:t>المادة_19_</w:t>
      </w:r>
      <w:r w:rsidRPr="00C922D0">
        <w:rPr>
          <w:rFonts w:ascii="Verdana" w:eastAsia="Times New Roman" w:hAnsi="Verdana" w:cs="Times New Roman"/>
          <w:b/>
          <w:bCs/>
          <w:sz w:val="21"/>
          <w:szCs w:val="21"/>
          <w:rtl/>
        </w:rPr>
        <w:br/>
        <w:t>أ_ على المودع إخراج البقايا والفضلات خلال مدة (30) ثلاثين يوماً وإذا لم يقم بذلك فتباع بأمر المدير بالمزاد العلني أو تتلف وفق مقتضيات الحالة والرجوع على المودع بنفقات جمعها وتعبئتها وتؤول عوائدها إلى الهيئة .</w:t>
      </w:r>
      <w:r w:rsidRPr="00C922D0">
        <w:rPr>
          <w:rFonts w:ascii="Verdana" w:eastAsia="Times New Roman" w:hAnsi="Verdana" w:cs="Times New Roman"/>
          <w:b/>
          <w:bCs/>
          <w:sz w:val="21"/>
          <w:szCs w:val="21"/>
          <w:rtl/>
        </w:rPr>
        <w:br/>
        <w:t>ب_ في حالة تعذر معرفة الإرساليات الخاصة ببقايا البضائع ومعرفة أصحابها خلال مدة (30) ثلاثين يوماً يصدر المدير أمراً ببيع البقايا المذكورة بالمزاد العلني أو إتلافها وفق مقتضيات الحالة وتؤول عوائد البيع إلى الهيئة العامة باعتبارها أْموالاً متروكة .</w:t>
      </w:r>
      <w:r w:rsidRPr="00C922D0">
        <w:rPr>
          <w:rFonts w:ascii="Verdana" w:eastAsia="Times New Roman" w:hAnsi="Verdana" w:cs="Times New Roman"/>
          <w:b/>
          <w:bCs/>
          <w:sz w:val="21"/>
          <w:szCs w:val="21"/>
          <w:rtl/>
        </w:rPr>
        <w:br/>
        <w:t xml:space="preserve">المادة_20_ </w:t>
      </w:r>
      <w:r w:rsidRPr="00C922D0">
        <w:rPr>
          <w:rFonts w:ascii="Verdana" w:eastAsia="Times New Roman" w:hAnsi="Verdana" w:cs="Times New Roman"/>
          <w:b/>
          <w:bCs/>
          <w:sz w:val="21"/>
          <w:szCs w:val="21"/>
          <w:rtl/>
        </w:rPr>
        <w:br/>
        <w:t>يجوز نقل البضائع من مستودعات وساحات المنطقة الحرة إلى الأماكن المؤجرة للمستثمرين بعد استيفاء ما هو مستحق عليها ويكون النقل على نفقة ومسؤولية المستثمر أو المودع ويكون ذلك بعد تقديم تصريح نقل وفق النموذج وحصول موافقة مدير المنطقة الحرة عليه وتأْشير سجلات المنطقة الحرة بذلك كما ويسمح بنقل البضائع من الأماكن المؤجرة إلى مستودعات وساحات المنطقة الحرة وفق الترتيب المبين في هذه المادة .</w:t>
      </w:r>
      <w:r w:rsidRPr="00C922D0">
        <w:rPr>
          <w:rFonts w:ascii="Verdana" w:eastAsia="Times New Roman" w:hAnsi="Verdana" w:cs="Times New Roman"/>
          <w:b/>
          <w:bCs/>
          <w:sz w:val="21"/>
          <w:szCs w:val="21"/>
          <w:rtl/>
        </w:rPr>
        <w:br/>
        <w:t>المادة_21_</w:t>
      </w:r>
      <w:r w:rsidRPr="00C922D0">
        <w:rPr>
          <w:rFonts w:ascii="Verdana" w:eastAsia="Times New Roman" w:hAnsi="Verdana" w:cs="Times New Roman"/>
          <w:b/>
          <w:bCs/>
          <w:sz w:val="21"/>
          <w:szCs w:val="21"/>
          <w:rtl/>
        </w:rPr>
        <w:br/>
        <w:t>لمدير المنطقة الحرة أن يأذن بإخراج المعدات والآلات والآليات والمواد الداخلة في البنايات والمنشآت العاملة في المنطقة الحرة إلى داخل العراق لغرض الإدامة والإعادة بعد أن يتم تنظيم بيان إخراج من المنطقة وفق النموذج الخاص بذلك .</w:t>
      </w:r>
      <w:r w:rsidRPr="00C922D0">
        <w:rPr>
          <w:rFonts w:ascii="Verdana" w:eastAsia="Times New Roman" w:hAnsi="Verdana" w:cs="Times New Roman"/>
          <w:b/>
          <w:bCs/>
          <w:sz w:val="21"/>
          <w:szCs w:val="21"/>
          <w:rtl/>
        </w:rPr>
        <w:br/>
        <w:t>المادة_22_</w:t>
      </w:r>
      <w:r w:rsidRPr="00C922D0">
        <w:rPr>
          <w:rFonts w:ascii="Verdana" w:eastAsia="Times New Roman" w:hAnsi="Verdana" w:cs="Times New Roman"/>
          <w:b/>
          <w:bCs/>
          <w:sz w:val="21"/>
          <w:szCs w:val="21"/>
          <w:rtl/>
        </w:rPr>
        <w:br/>
        <w:t>لمدير المنطقة الحرة أن يسمح بإدخال المعدات والآلات والآليات إلى المنطقة الحرة لغرض التصليح والإعادة بعد أن يتم تنظيم بيان إدخال أصولي ثم يصار إلى تنظيم بيان إخراج أصولي بعد التصليح يتم بموجبة استيفاء الرسوم الكمركية أو البدلات المترتبة على التصليح في حالة إضافة الآلات أو الأجهزة الخاضعة للرسوم الكمركية .</w:t>
      </w:r>
      <w:r w:rsidRPr="00C922D0">
        <w:rPr>
          <w:rFonts w:ascii="Verdana" w:eastAsia="Times New Roman" w:hAnsi="Verdana" w:cs="Times New Roman"/>
          <w:b/>
          <w:bCs/>
          <w:sz w:val="21"/>
          <w:szCs w:val="21"/>
          <w:rtl/>
        </w:rPr>
        <w:br/>
        <w:t>المادة_23_</w:t>
      </w:r>
      <w:r w:rsidRPr="00C922D0">
        <w:rPr>
          <w:rFonts w:ascii="Verdana" w:eastAsia="Times New Roman" w:hAnsi="Verdana" w:cs="Times New Roman"/>
          <w:b/>
          <w:bCs/>
          <w:sz w:val="21"/>
          <w:szCs w:val="21"/>
          <w:rtl/>
        </w:rPr>
        <w:br/>
        <w:t>للمدير العام الموافقة على تنازل المستثمر عن حقوقه في المأجور للغير بعد استيفاء بدل التنازل البالغ (500) خمسمائة دولار أمريكي وبدل الخدمات وذلك خلال مدة عقد الاستثمار ، ولا يجوز للمستثمر التنازل عن المنشآت التي أقامها للغير وتؤول ملكيتها للهيئة العامة للمناطق الحرة إلا إذا رغب المستأجر بتجديد العقد للمدة التي يراها وبعد موافقة المدير العام على ذلك وان ينظم عقد جديد يعرض على الموظف المختص يكون خاضعاً لجميع شروط العقد الأول والمدة المتبقية منه وتطبق هذه الشروط عند تنازل الشركاء بعضهم إلى البعض الآخر أو عند إضافة شريك جديد إلى عقد الاستثمار .</w:t>
      </w:r>
      <w:r w:rsidRPr="00C922D0">
        <w:rPr>
          <w:rFonts w:ascii="Verdana" w:eastAsia="Times New Roman" w:hAnsi="Verdana" w:cs="Times New Roman"/>
          <w:b/>
          <w:bCs/>
          <w:sz w:val="21"/>
          <w:szCs w:val="21"/>
          <w:rtl/>
        </w:rPr>
        <w:br/>
        <w:t>المادة _24_</w:t>
      </w:r>
      <w:r w:rsidRPr="00C922D0">
        <w:rPr>
          <w:rFonts w:ascii="Verdana" w:eastAsia="Times New Roman" w:hAnsi="Verdana" w:cs="Times New Roman"/>
          <w:b/>
          <w:bCs/>
          <w:sz w:val="21"/>
          <w:szCs w:val="21"/>
          <w:rtl/>
        </w:rPr>
        <w:br/>
        <w:t>ينظم طلب إخراج البضائع من المنطقة الحرة يحدد فيه جميع مواصفات البضاعة ويوقع عليه موظف المنطقة الحرة والمستثمر أو المودع ويتم استيفاء البدلات المترتبة على البضاعة المحددة في جدول البدلات وينظم وفقاً لذلك الطلب بيان الترانسيت بمركز الكمارك ويتم تحميل البضاعة على واسطة نقل يهيؤها المستثمر أو المودع بإشراف موظف المنطقة الحرة وترسل البضاعة إلى الساحة الكمركية لاستكمال إجراءات بيان الترانسيت من قبل الكمارك .</w:t>
      </w:r>
      <w:r w:rsidRPr="00C922D0">
        <w:rPr>
          <w:rFonts w:ascii="Verdana" w:eastAsia="Times New Roman" w:hAnsi="Verdana" w:cs="Times New Roman"/>
          <w:b/>
          <w:bCs/>
          <w:sz w:val="21"/>
          <w:szCs w:val="21"/>
          <w:rtl/>
        </w:rPr>
        <w:br/>
        <w:t>المادة_25_</w:t>
      </w:r>
      <w:r w:rsidRPr="00C922D0">
        <w:rPr>
          <w:rFonts w:ascii="Verdana" w:eastAsia="Times New Roman" w:hAnsi="Verdana" w:cs="Times New Roman"/>
          <w:b/>
          <w:bCs/>
          <w:sz w:val="21"/>
          <w:szCs w:val="21"/>
          <w:rtl/>
        </w:rPr>
        <w:br/>
        <w:t>إذا كانت البضاعة موجهة للاستهلاك الداخلي فيتم تنظيم طلب إخراجها ويوقع عليه موظف المنطقة الحرة والمستثمر أو المودع ثم ينظم بيان الوضع في الاستهلاك ويسجل في مركز الكمارك حيث تتم الإجراءات الكمركية (التخمين والتحليل وإجازات الاستيراد …الخ) .</w:t>
      </w:r>
      <w:r w:rsidRPr="00C922D0">
        <w:rPr>
          <w:rFonts w:ascii="Verdana" w:eastAsia="Times New Roman" w:hAnsi="Verdana" w:cs="Times New Roman"/>
          <w:b/>
          <w:bCs/>
          <w:sz w:val="21"/>
          <w:szCs w:val="21"/>
          <w:rtl/>
        </w:rPr>
        <w:br/>
        <w:t>المادة_ 26_</w:t>
      </w:r>
      <w:r w:rsidRPr="00C922D0">
        <w:rPr>
          <w:rFonts w:ascii="Verdana" w:eastAsia="Times New Roman" w:hAnsi="Verdana" w:cs="Times New Roman"/>
          <w:b/>
          <w:bCs/>
          <w:sz w:val="21"/>
          <w:szCs w:val="21"/>
          <w:rtl/>
        </w:rPr>
        <w:br/>
        <w:t>أ_ عند اكتشاف أية مخالفة لاحكام قانون الهيئة العامة للمناطق الحرة رقم (3) لسنة 1998 أو لاحكام قانون الكمارك رقم (23) لسنة 1984 أو التعليمات الصادرة بموجبها يتم تنظيم محضر ضبط من الموظف مكتشف المخالفة وفق أحكام المادة (229) من قانون الكمارك يثبت فيه وصف كامل لتفاصيل المخالفة ويوقعه ويعرضه على مدير المنطقة الحرة للمصادقة عليه ويتم تبليغ الشخص المعني بالمخالفة بذلك .</w:t>
      </w:r>
      <w:r w:rsidRPr="00C922D0">
        <w:rPr>
          <w:rFonts w:ascii="Verdana" w:eastAsia="Times New Roman" w:hAnsi="Verdana" w:cs="Times New Roman"/>
          <w:b/>
          <w:bCs/>
          <w:sz w:val="21"/>
          <w:szCs w:val="21"/>
          <w:rtl/>
        </w:rPr>
        <w:br/>
        <w:t>ب_ يحال محضر الضبط إلى المركز الكمركي في المنطقة الحرة لاتخاذ الإجراءات القانونية بشأن المخالفة وفق أحكام قانون الكمارك رقم (23) لسنة 1984 .</w:t>
      </w:r>
      <w:r w:rsidRPr="00C922D0">
        <w:rPr>
          <w:rFonts w:ascii="Verdana" w:eastAsia="Times New Roman" w:hAnsi="Verdana" w:cs="Times New Roman"/>
          <w:b/>
          <w:bCs/>
          <w:sz w:val="21"/>
          <w:szCs w:val="21"/>
          <w:rtl/>
        </w:rPr>
        <w:br/>
        <w:t>ج_ تخصص المكافآت لمكتشفي المخالفات ومن ساعدهم في إتمام إجراءاتها من موظفي المنطقة الحرة وفق القواعد المنصوص عليها في قانون الكمارك رقم (23) لسنة 1984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المادة_27_</w:t>
      </w:r>
      <w:r w:rsidRPr="00C922D0">
        <w:rPr>
          <w:rFonts w:ascii="Verdana" w:eastAsia="Times New Roman" w:hAnsi="Verdana" w:cs="Times New Roman"/>
          <w:b/>
          <w:bCs/>
          <w:sz w:val="21"/>
          <w:szCs w:val="21"/>
          <w:rtl/>
        </w:rPr>
        <w:br/>
        <w:t>لمجلس إدارة الهيئة العامة للمناطق الحرة البت في أية حالة لم تعالجها هذه التعليمات .</w:t>
      </w:r>
      <w:r w:rsidRPr="00C922D0">
        <w:rPr>
          <w:rFonts w:ascii="Verdana" w:eastAsia="Times New Roman" w:hAnsi="Verdana" w:cs="Times New Roman"/>
          <w:b/>
          <w:bCs/>
          <w:sz w:val="21"/>
          <w:szCs w:val="21"/>
          <w:rtl/>
        </w:rPr>
        <w:br/>
        <w:t>المادة _28_</w:t>
      </w:r>
      <w:r w:rsidRPr="00C922D0">
        <w:rPr>
          <w:rFonts w:ascii="Verdana" w:eastAsia="Times New Roman" w:hAnsi="Verdana" w:cs="Times New Roman"/>
          <w:b/>
          <w:bCs/>
          <w:sz w:val="21"/>
          <w:szCs w:val="21"/>
          <w:rtl/>
        </w:rPr>
        <w:br/>
        <w:t>تنفذ هذه التعليمات من تاريخ نشرها في الجريدة الرسمية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lastRenderedPageBreak/>
        <w:t xml:space="preserve">الهيئة العامــة للمناطق الحرة </w:t>
      </w:r>
      <w:r w:rsidRPr="00C922D0">
        <w:rPr>
          <w:rFonts w:ascii="Verdana" w:eastAsia="Times New Roman" w:hAnsi="Verdana" w:cs="Times New Roman"/>
          <w:b/>
          <w:bCs/>
          <w:sz w:val="21"/>
          <w:szCs w:val="21"/>
          <w:rtl/>
        </w:rPr>
        <w:br/>
        <w:t>م/ إجراءات الاستثمار</w:t>
      </w:r>
      <w:r w:rsidRPr="00C922D0">
        <w:rPr>
          <w:rFonts w:ascii="Verdana" w:eastAsia="Times New Roman" w:hAnsi="Verdana" w:cs="Times New Roman"/>
          <w:b/>
          <w:bCs/>
          <w:sz w:val="21"/>
          <w:szCs w:val="21"/>
          <w:rtl/>
        </w:rPr>
        <w:br/>
        <w:t>ـــــــــ</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 xml:space="preserve">أولاً / الإجراءات العامة لجميع المستثمرين </w:t>
      </w:r>
      <w:r w:rsidRPr="00C922D0">
        <w:rPr>
          <w:rFonts w:ascii="Verdana" w:eastAsia="Times New Roman" w:hAnsi="Verdana" w:cs="Times New Roman"/>
          <w:b/>
          <w:bCs/>
          <w:sz w:val="21"/>
          <w:szCs w:val="21"/>
          <w:rtl/>
        </w:rPr>
        <w:br/>
        <w:t>1. تقديم طلب من المستثمر إلى الهيئة لإقامة مشروع استثماري يبين فيه مواصفات الموقع المطلوب استثماره (مكتب , مبنى , ساحة أرض مبلطة أو غير مبلطة) والتعريف بمشاريعه السابقة والحالية.</w:t>
      </w:r>
      <w:r w:rsidRPr="00C922D0">
        <w:rPr>
          <w:rFonts w:ascii="Verdana" w:eastAsia="Times New Roman" w:hAnsi="Verdana" w:cs="Times New Roman"/>
          <w:b/>
          <w:bCs/>
          <w:sz w:val="21"/>
          <w:szCs w:val="21"/>
          <w:rtl/>
        </w:rPr>
        <w:br/>
        <w:t>2. تقديم أية وثيقة تعزيزاً للمركز المالي والاقتصادي للمستثمر كالانتماء للغرف التجارية أو الصناعية وغيرها .</w:t>
      </w:r>
      <w:r w:rsidRPr="00C922D0">
        <w:rPr>
          <w:rFonts w:ascii="Verdana" w:eastAsia="Times New Roman" w:hAnsi="Verdana" w:cs="Times New Roman"/>
          <w:b/>
          <w:bCs/>
          <w:sz w:val="21"/>
          <w:szCs w:val="21"/>
          <w:rtl/>
        </w:rPr>
        <w:br/>
        <w:t>3. تسديد رسم الطلب وكذلك رسم رخصة ممارسة النشاط .</w:t>
      </w:r>
      <w:r w:rsidRPr="00C922D0">
        <w:rPr>
          <w:rFonts w:ascii="Verdana" w:eastAsia="Times New Roman" w:hAnsi="Verdana" w:cs="Times New Roman"/>
          <w:b/>
          <w:bCs/>
          <w:sz w:val="21"/>
          <w:szCs w:val="21"/>
          <w:rtl/>
        </w:rPr>
        <w:br/>
        <w:t>4. ملئ استمارة طلب الاستثمار .</w:t>
      </w:r>
      <w:r w:rsidRPr="00C922D0">
        <w:rPr>
          <w:rFonts w:ascii="Verdana" w:eastAsia="Times New Roman" w:hAnsi="Verdana" w:cs="Times New Roman"/>
          <w:b/>
          <w:bCs/>
          <w:sz w:val="21"/>
          <w:szCs w:val="21"/>
          <w:rtl/>
        </w:rPr>
        <w:br/>
        <w:t>5. تقديم دراسة الجدوى الاقتصادية للمشروع بثلاث نسخ .</w:t>
      </w:r>
      <w:r w:rsidRPr="00C922D0">
        <w:rPr>
          <w:rFonts w:ascii="Verdana" w:eastAsia="Times New Roman" w:hAnsi="Verdana" w:cs="Times New Roman"/>
          <w:b/>
          <w:bCs/>
          <w:sz w:val="21"/>
          <w:szCs w:val="21"/>
          <w:rtl/>
        </w:rPr>
        <w:br/>
        <w:t>6. بعد حصول الموافقة الأولية يسدد بدل الإيجار مقدماً للموقع المطلوب استثماره ولسنة واحدة ويتم التسديد للسنوات المقبلة في الموعد نفسه وتسديد أجور الكفالات والأمانات .</w:t>
      </w:r>
      <w:r w:rsidRPr="00C922D0">
        <w:rPr>
          <w:rFonts w:ascii="Verdana" w:eastAsia="Times New Roman" w:hAnsi="Verdana" w:cs="Times New Roman"/>
          <w:b/>
          <w:bCs/>
          <w:sz w:val="21"/>
          <w:szCs w:val="21"/>
          <w:rtl/>
        </w:rPr>
        <w:br/>
        <w:t>7. إبرام العقد وتنظيم محضر تسليم للموقع ومن ثم تقديم المخططات الهندسية لموقع المشروع على وفق التعليمات . وتعتمد الصيغة العربية للعقد عند نشوء نزاع .</w:t>
      </w:r>
      <w:r w:rsidRPr="00C922D0">
        <w:rPr>
          <w:rFonts w:ascii="Verdana" w:eastAsia="Times New Roman" w:hAnsi="Verdana" w:cs="Times New Roman"/>
          <w:b/>
          <w:bCs/>
          <w:sz w:val="21"/>
          <w:szCs w:val="21"/>
          <w:rtl/>
        </w:rPr>
        <w:br/>
        <w:t>8. تسلم رخصة ممارسة النشاط عند استكمال تشييد البناء في الموقع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 xml:space="preserve">ثانياً / الإجراءات الخاصة </w:t>
      </w:r>
      <w:r w:rsidRPr="00C922D0">
        <w:rPr>
          <w:rFonts w:ascii="Verdana" w:eastAsia="Times New Roman" w:hAnsi="Verdana" w:cs="Times New Roman"/>
          <w:b/>
          <w:bCs/>
          <w:sz w:val="21"/>
          <w:szCs w:val="21"/>
          <w:rtl/>
        </w:rPr>
        <w:br/>
        <w:t xml:space="preserve">- العراقـي المقيم </w:t>
      </w:r>
      <w:r w:rsidRPr="00C922D0">
        <w:rPr>
          <w:rFonts w:ascii="Verdana" w:eastAsia="Times New Roman" w:hAnsi="Verdana" w:cs="Times New Roman"/>
          <w:b/>
          <w:bCs/>
          <w:sz w:val="21"/>
          <w:szCs w:val="21"/>
          <w:rtl/>
        </w:rPr>
        <w:br/>
        <w:t>1. يقدم بطاقة الأحوال المدنية وشهادة الجنسية وبطاقة السكن (إن وجدت) بثلاث نسخ .</w:t>
      </w:r>
      <w:r w:rsidRPr="00C922D0">
        <w:rPr>
          <w:rFonts w:ascii="Verdana" w:eastAsia="Times New Roman" w:hAnsi="Verdana" w:cs="Times New Roman"/>
          <w:b/>
          <w:bCs/>
          <w:sz w:val="21"/>
          <w:szCs w:val="21"/>
          <w:rtl/>
        </w:rPr>
        <w:br/>
        <w:t>2. ما يؤيد سلامة الموقف من الخدمة العسكرية .</w:t>
      </w:r>
      <w:r w:rsidRPr="00C922D0">
        <w:rPr>
          <w:rFonts w:ascii="Verdana" w:eastAsia="Times New Roman" w:hAnsi="Verdana" w:cs="Times New Roman"/>
          <w:b/>
          <w:bCs/>
          <w:sz w:val="21"/>
          <w:szCs w:val="21"/>
          <w:rtl/>
        </w:rPr>
        <w:br/>
        <w:t>3. يوقع تعهداً بتحويل (50 %) خمسون بالمائة من أرباحه في المشروع إلى الداخل بالعملة الأجنبية.</w:t>
      </w:r>
      <w:r w:rsidRPr="00C922D0">
        <w:rPr>
          <w:rFonts w:ascii="Verdana" w:eastAsia="Times New Roman" w:hAnsi="Verdana" w:cs="Times New Roman"/>
          <w:b/>
          <w:bCs/>
          <w:sz w:val="21"/>
          <w:szCs w:val="21"/>
          <w:rtl/>
        </w:rPr>
        <w:br/>
        <w:t xml:space="preserve">- العراقـي غير المقيم </w:t>
      </w:r>
      <w:r w:rsidRPr="00C922D0">
        <w:rPr>
          <w:rFonts w:ascii="Verdana" w:eastAsia="Times New Roman" w:hAnsi="Verdana" w:cs="Times New Roman"/>
          <w:b/>
          <w:bCs/>
          <w:sz w:val="21"/>
          <w:szCs w:val="21"/>
          <w:rtl/>
        </w:rPr>
        <w:br/>
        <w:t xml:space="preserve">يقدم جواز سفره والإقامة بثلاث نسخ مصورة </w:t>
      </w:r>
      <w:r w:rsidRPr="00C922D0">
        <w:rPr>
          <w:rFonts w:ascii="Verdana" w:eastAsia="Times New Roman" w:hAnsi="Verdana" w:cs="Times New Roman"/>
          <w:b/>
          <w:bCs/>
          <w:sz w:val="21"/>
          <w:szCs w:val="21"/>
          <w:rtl/>
        </w:rPr>
        <w:br/>
        <w:t xml:space="preserve">- شركـة وطنية </w:t>
      </w:r>
      <w:r w:rsidRPr="00C922D0">
        <w:rPr>
          <w:rFonts w:ascii="Verdana" w:eastAsia="Times New Roman" w:hAnsi="Verdana" w:cs="Times New Roman"/>
          <w:b/>
          <w:bCs/>
          <w:sz w:val="21"/>
          <w:szCs w:val="21"/>
          <w:rtl/>
        </w:rPr>
        <w:br/>
        <w:t>1. تقدم عقد التأسيس للشركة وبالتوقيع الحي مصدق حديثاً وفق الأصول .</w:t>
      </w:r>
      <w:r w:rsidRPr="00C922D0">
        <w:rPr>
          <w:rFonts w:ascii="Verdana" w:eastAsia="Times New Roman" w:hAnsi="Verdana" w:cs="Times New Roman"/>
          <w:b/>
          <w:bCs/>
          <w:sz w:val="21"/>
          <w:szCs w:val="21"/>
          <w:rtl/>
        </w:rPr>
        <w:br/>
        <w:t>2. يوقع المدير المفوض تعهداً بتحويل (50 %) خمسون بالمائة من أرباح الاستثمار إلى الداخل وبالعملة الأجنبية .</w:t>
      </w:r>
      <w:r w:rsidRPr="00C922D0">
        <w:rPr>
          <w:rFonts w:ascii="Verdana" w:eastAsia="Times New Roman" w:hAnsi="Verdana" w:cs="Times New Roman"/>
          <w:b/>
          <w:bCs/>
          <w:sz w:val="21"/>
          <w:szCs w:val="21"/>
          <w:rtl/>
        </w:rPr>
        <w:br/>
        <w:t xml:space="preserve">- مشاركة العراقي المقيم أو شركة وطنية مع العراقي غير المقيم أو الأجنبي . </w:t>
      </w:r>
      <w:r w:rsidRPr="00C922D0">
        <w:rPr>
          <w:rFonts w:ascii="Verdana" w:eastAsia="Times New Roman" w:hAnsi="Verdana" w:cs="Times New Roman"/>
          <w:b/>
          <w:bCs/>
          <w:sz w:val="21"/>
          <w:szCs w:val="21"/>
          <w:rtl/>
        </w:rPr>
        <w:br/>
        <w:t>تراعى الشروط أعلاه باعتباره عراقي مقيم أو شركة وطنية حسب الأوضاع مع مراعاة شرط المقاطعة بالنسبة للأجنبي .</w:t>
      </w:r>
      <w:r w:rsidRPr="00C922D0">
        <w:rPr>
          <w:rFonts w:ascii="Verdana" w:eastAsia="Times New Roman" w:hAnsi="Verdana" w:cs="Times New Roman"/>
          <w:b/>
          <w:bCs/>
          <w:sz w:val="21"/>
          <w:szCs w:val="21"/>
          <w:rtl/>
        </w:rPr>
        <w:br/>
        <w:t xml:space="preserve">- شركة أجنبية </w:t>
      </w:r>
      <w:r w:rsidRPr="00C922D0">
        <w:rPr>
          <w:rFonts w:ascii="Verdana" w:eastAsia="Times New Roman" w:hAnsi="Verdana" w:cs="Times New Roman"/>
          <w:b/>
          <w:bCs/>
          <w:sz w:val="21"/>
          <w:szCs w:val="21"/>
          <w:rtl/>
        </w:rPr>
        <w:br/>
        <w:t>1. تقدم عقد تأسيس للشركة وبالتوقيع الحي مصدق حديثاً وفق الأصول .</w:t>
      </w:r>
      <w:r w:rsidRPr="00C922D0">
        <w:rPr>
          <w:rFonts w:ascii="Verdana" w:eastAsia="Times New Roman" w:hAnsi="Verdana" w:cs="Times New Roman"/>
          <w:b/>
          <w:bCs/>
          <w:sz w:val="21"/>
          <w:szCs w:val="21"/>
          <w:rtl/>
        </w:rPr>
        <w:br/>
        <w:t xml:space="preserve">2. قائمة بأسماء أعضاء مجلس إدارة الشركة مصدقة حديثاً وفق الأصول (إن لم يكن مدرجاً في عقد التأسيس) . </w:t>
      </w:r>
      <w:r w:rsidRPr="00C922D0">
        <w:rPr>
          <w:rFonts w:ascii="Verdana" w:eastAsia="Times New Roman" w:hAnsi="Verdana" w:cs="Times New Roman"/>
          <w:b/>
          <w:bCs/>
          <w:sz w:val="21"/>
          <w:szCs w:val="21"/>
          <w:rtl/>
        </w:rPr>
        <w:br/>
        <w:t>3. يقدم المدير المفوض تخويلاً مصدقاً حديثاً .</w:t>
      </w:r>
      <w:r w:rsidRPr="00C922D0">
        <w:rPr>
          <w:rFonts w:ascii="Verdana" w:eastAsia="Times New Roman" w:hAnsi="Verdana" w:cs="Times New Roman"/>
          <w:b/>
          <w:bCs/>
          <w:sz w:val="21"/>
          <w:szCs w:val="21"/>
          <w:rtl/>
        </w:rPr>
        <w:br/>
        <w:t>4. يوقع المدير المفوض إقراراً بالمقاطعة .</w:t>
      </w:r>
      <w:r w:rsidRPr="00C922D0">
        <w:rPr>
          <w:rFonts w:ascii="Verdana" w:eastAsia="Times New Roman" w:hAnsi="Verdana" w:cs="Times New Roman"/>
          <w:b/>
          <w:bCs/>
          <w:sz w:val="21"/>
          <w:szCs w:val="21"/>
          <w:rtl/>
        </w:rPr>
        <w:br/>
        <w:t xml:space="preserve">- شخص طبيعي أجنبي </w:t>
      </w:r>
      <w:r w:rsidRPr="00C922D0">
        <w:rPr>
          <w:rFonts w:ascii="Verdana" w:eastAsia="Times New Roman" w:hAnsi="Verdana" w:cs="Times New Roman"/>
          <w:b/>
          <w:bCs/>
          <w:sz w:val="21"/>
          <w:szCs w:val="21"/>
          <w:rtl/>
        </w:rPr>
        <w:br/>
        <w:t>1. يقدم جواز سفره بثلاث نسخ مصورة .</w:t>
      </w:r>
      <w:r w:rsidRPr="00C922D0">
        <w:rPr>
          <w:rFonts w:ascii="Verdana" w:eastAsia="Times New Roman" w:hAnsi="Verdana" w:cs="Times New Roman"/>
          <w:b/>
          <w:bCs/>
          <w:sz w:val="21"/>
          <w:szCs w:val="21"/>
          <w:rtl/>
        </w:rPr>
        <w:br/>
        <w:t>2. يوقع إقراراً بالمقاطعة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 xml:space="preserve">ثالثاً / إجراءات تنظيمية </w:t>
      </w:r>
      <w:r w:rsidRPr="00C922D0">
        <w:rPr>
          <w:rFonts w:ascii="Verdana" w:eastAsia="Times New Roman" w:hAnsi="Verdana" w:cs="Times New Roman"/>
          <w:b/>
          <w:bCs/>
          <w:sz w:val="21"/>
          <w:szCs w:val="21"/>
          <w:rtl/>
        </w:rPr>
        <w:br/>
        <w:t>1. يتم التعامل بالعملة الأجنبية على وفق تعليمات البنك المركزي .</w:t>
      </w:r>
      <w:r w:rsidRPr="00C922D0">
        <w:rPr>
          <w:rFonts w:ascii="Verdana" w:eastAsia="Times New Roman" w:hAnsi="Verdana" w:cs="Times New Roman"/>
          <w:b/>
          <w:bCs/>
          <w:sz w:val="21"/>
          <w:szCs w:val="21"/>
          <w:rtl/>
        </w:rPr>
        <w:br/>
        <w:t>2. يمسك المستثمر سجلات مخزنيه وافية خاضعة لتفتيش الهيئة .</w:t>
      </w:r>
      <w:r w:rsidRPr="00C922D0">
        <w:rPr>
          <w:rFonts w:ascii="Verdana" w:eastAsia="Times New Roman" w:hAnsi="Verdana" w:cs="Times New Roman"/>
          <w:b/>
          <w:bCs/>
          <w:sz w:val="21"/>
          <w:szCs w:val="21"/>
          <w:rtl/>
        </w:rPr>
        <w:br/>
        <w:t>3. يجب إشعار الهيئة باستخدام العاملين العراقيين من قبل المستثمر داخل المنطقة الحرة وتؤخذ موافقة الهيئة مسبقاً عند استخدام العمال الأجانب .</w:t>
      </w:r>
      <w:r w:rsidRPr="00C922D0">
        <w:rPr>
          <w:rFonts w:ascii="Verdana" w:eastAsia="Times New Roman" w:hAnsi="Verdana" w:cs="Times New Roman"/>
          <w:b/>
          <w:bCs/>
          <w:sz w:val="21"/>
          <w:szCs w:val="21"/>
          <w:rtl/>
        </w:rPr>
        <w:br/>
        <w:t>4. يلتزم المدير المفوض للشركة بإبلاغ الهيئة عما يطرأ من تغيرات بشأن أعضاء مجلس الإدارة أو الشكل القانوني للشركة أو أي تطورات حول وضعها المالي .</w:t>
      </w:r>
      <w:r w:rsidRPr="00C922D0">
        <w:rPr>
          <w:rFonts w:ascii="Verdana" w:eastAsia="Times New Roman" w:hAnsi="Verdana" w:cs="Times New Roman"/>
          <w:b/>
          <w:bCs/>
          <w:sz w:val="21"/>
          <w:szCs w:val="21"/>
          <w:rtl/>
        </w:rPr>
        <w:br/>
        <w:t>5. تقبل مراجعة الوكيل عن المستثمر بوكالة مصدقة حديثاً وفق الأصول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بسم الله الرحمن الرحيم</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قــــــرار(170)</w:t>
      </w:r>
      <w:r w:rsidRPr="00C922D0">
        <w:rPr>
          <w:rFonts w:ascii="Verdana" w:eastAsia="Times New Roman" w:hAnsi="Verdana" w:cs="Times New Roman"/>
          <w:b/>
          <w:bCs/>
          <w:sz w:val="21"/>
          <w:szCs w:val="21"/>
          <w:rtl/>
        </w:rPr>
        <w:br/>
        <w:t>تاريخ القرار 19/10/1998</w:t>
      </w:r>
      <w:r w:rsidRPr="00C922D0">
        <w:rPr>
          <w:rFonts w:ascii="Verdana" w:eastAsia="Times New Roman" w:hAnsi="Verdana" w:cs="Times New Roman"/>
          <w:b/>
          <w:bCs/>
          <w:sz w:val="21"/>
          <w:szCs w:val="21"/>
          <w:rtl/>
        </w:rPr>
        <w:br/>
        <w:t>إستنادا الى أحكام الفقرة ( أ ) من المادة الثانية والأربعين من الدستور ,</w:t>
      </w:r>
      <w:r w:rsidRPr="00C922D0">
        <w:rPr>
          <w:rFonts w:ascii="Verdana" w:eastAsia="Times New Roman" w:hAnsi="Verdana" w:cs="Times New Roman"/>
          <w:b/>
          <w:bCs/>
          <w:sz w:val="21"/>
          <w:szCs w:val="21"/>
          <w:rtl/>
        </w:rPr>
        <w:br/>
        <w:t>قرر مجلس قيادة الثورة ما يأتي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اولاً – تعفى مشاريع الاستثمار في المناطق الحرة ورؤوس الأموال المستثمرة فيها والأرباح والفوائد السنوية الناجمة عنها من ضريبة الدخل ورسم الطابع وأية ضرائب أو رسوم أخرى بما فيها ضريبة الدفاع الوطني.</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ثانياً- تعفى عمليات الاستيراد والتصدير الخاصة بالمناطق الحرة من قيود الاستيراد والتصدير كافة , ويستثنى من ذلك ما يصدر من هذه المناطق للاستهلاك الداخلي في العراق.</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ثالثاً – تعفى مدخولات العاملين غير العراقيين في المناطق الحرة من ضريبة الدخل.</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رابعاً – تعفى نسبة (50% ) خمسين من المئة من مدخولات العاملين العراقيين في المناطق الحرة من ضريبة الدخل.</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خامساً – ينفذ هذا القرار من تاريخ نشره في الجريدة الرسمية.</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 xml:space="preserve">الضوابط والتوجيهات الخاصة بعمل المراكز الكمركية في المنافذ الحدودية والدوائر الكمركية في المناطق الحرة </w:t>
      </w:r>
      <w:r w:rsidRPr="00C922D0">
        <w:rPr>
          <w:rFonts w:ascii="Verdana" w:eastAsia="Times New Roman" w:hAnsi="Verdana" w:cs="Times New Roman"/>
          <w:b/>
          <w:bCs/>
          <w:sz w:val="21"/>
          <w:szCs w:val="21"/>
          <w:rtl/>
        </w:rPr>
        <w:br/>
        <w:t>نظرا للترابط الوثيق بين عمل المناطق الحرة من جهة والدوائر الساندة المتواجدة في تلك المناطق من جهة أخرى المتمثلة بـ (مديرية كمرك المنطقة الحرة ، مديرية شرطة الكمارك ) وبغية تشجيع عمل المستثمرين في تلك المناطق وتسهيل عملهم بالشكل الذي يساهم في تنشيط عملها فقد تم إعداد الضوابط والتوجيهات المدرجة أدناه:</w:t>
      </w:r>
      <w:r w:rsidRPr="00C922D0">
        <w:rPr>
          <w:rFonts w:ascii="Verdana" w:eastAsia="Times New Roman" w:hAnsi="Verdana" w:cs="Times New Roman"/>
          <w:b/>
          <w:bCs/>
          <w:sz w:val="21"/>
          <w:szCs w:val="21"/>
          <w:rtl/>
        </w:rPr>
        <w:br/>
        <w:t>1. في حالة وجود أية مخالفات تصدر في المناطق الحرة يتعين على الجهة التي ترصد هذه المخالفات ان تحدد نوعها واليوم والتاريخ والجهة التي قامت بارتكابها .</w:t>
      </w:r>
      <w:r w:rsidRPr="00C922D0">
        <w:rPr>
          <w:rFonts w:ascii="Verdana" w:eastAsia="Times New Roman" w:hAnsi="Verdana" w:cs="Times New Roman"/>
          <w:b/>
          <w:bCs/>
          <w:sz w:val="21"/>
          <w:szCs w:val="21"/>
          <w:rtl/>
        </w:rPr>
        <w:br/>
        <w:t>2. إشعار الجهات ذات العلاقة المتمثلة ( بالهيئة العامة للمناطق الحرة والهيئة العامة للكمارك ) بموضوع المخالفة .</w:t>
      </w:r>
      <w:r w:rsidRPr="00C922D0">
        <w:rPr>
          <w:rFonts w:ascii="Verdana" w:eastAsia="Times New Roman" w:hAnsi="Verdana" w:cs="Times New Roman"/>
          <w:b/>
          <w:bCs/>
          <w:sz w:val="21"/>
          <w:szCs w:val="21"/>
          <w:rtl/>
        </w:rPr>
        <w:br/>
        <w:t xml:space="preserve">3. قيام مديرية المنطقة الحرة في ( نينوى وخور الزبير ) والدوائر الساندة فيها ( كمرك المنطقة الحرة وشرطة الكمارك ) ، برصد جميع المخالفات التي قد تحدث نتيجة للتواطؤ الذي قد يحصل من قبل بعض المنتسبين في المنطقة الحرة ومنتسبي كمرك المنطقة الحرة وشرطة الكمارك من جهة والمستثمرين من جهة أخرى . </w:t>
      </w:r>
      <w:r w:rsidRPr="00C922D0">
        <w:rPr>
          <w:rFonts w:ascii="Verdana" w:eastAsia="Times New Roman" w:hAnsi="Verdana" w:cs="Times New Roman"/>
          <w:b/>
          <w:bCs/>
          <w:sz w:val="21"/>
          <w:szCs w:val="21"/>
          <w:rtl/>
        </w:rPr>
        <w:br/>
        <w:t>4. قيام مدير المنطقة الحرة المعنية بالتأكد من قيام المستثمرين بممارسة أنشطتهم الاستثمارية وفقاً للعقود المبرمة مع هذه الهيئة والتي يتحدد فيها طبيعة النشاط الاستثماري (صناعي ، تجاري ، خدمي ). ويتحمل المستثمر المخالف لشروط وضوابط الاستثمار والاستيراد والتصدير كافة التبعات القانونية المترتبة على ذلك بما فيها فسخ العقد والأضرار الناشئة عن المخالفة.</w:t>
      </w:r>
      <w:r w:rsidRPr="00C922D0">
        <w:rPr>
          <w:rFonts w:ascii="Verdana" w:eastAsia="Times New Roman" w:hAnsi="Verdana" w:cs="Times New Roman"/>
          <w:b/>
          <w:bCs/>
          <w:sz w:val="21"/>
          <w:szCs w:val="21"/>
          <w:rtl/>
        </w:rPr>
        <w:br/>
        <w:t xml:space="preserve">5. بالنسبة الى المواد الغذائية التي تصدر من المنطقة الحرة الى السوق المحلية ينبغي خضوعها الى مقاييس السيطرة النوعية والفحص الطبي من قبل الدوائر ذات العلاقة وضوابط الاستيراد والتصدير والقيود الكمركية تلافياً من دخول المواد الغذائية الفاسدة الى الأسواق المحلية من خلال المناطق الحرة . </w:t>
      </w:r>
      <w:r w:rsidRPr="00C922D0">
        <w:rPr>
          <w:rFonts w:ascii="Verdana" w:eastAsia="Times New Roman" w:hAnsi="Verdana" w:cs="Times New Roman"/>
          <w:b/>
          <w:bCs/>
          <w:sz w:val="21"/>
          <w:szCs w:val="21"/>
          <w:rtl/>
        </w:rPr>
        <w:br/>
        <w:t>6. قيام القسم المختص في مديرية المنطقة الحرة المعنية ومديرية كمرك المنطقة الحرة كل على حدة بالتدقيق الدوري ( شهرياً ) للوثائق والمستمسكات التي بموجبها يتم إدخال وإخراج البضائع والسلع والسيارات من والى المنطقة الحرة وذلك للتأكد من سلامة ألاجراءت المتبعة.</w:t>
      </w:r>
      <w:r w:rsidRPr="00C922D0">
        <w:rPr>
          <w:rFonts w:ascii="Verdana" w:eastAsia="Times New Roman" w:hAnsi="Verdana" w:cs="Times New Roman"/>
          <w:b/>
          <w:bCs/>
          <w:sz w:val="21"/>
          <w:szCs w:val="21"/>
          <w:rtl/>
        </w:rPr>
        <w:br/>
        <w:t>7. ضرورة اعتماد منتسبي المنطقة الحرة ومنتسبي كمرك المنطقة الحرة الحرص والشفافية والنزاهة في العمل منعاً لحدوث أية مخالفات في المناطق الحرة وبخلافة يتحمل الموظف الذي يثبت بحقه التقصير في واجبه كافة التبعات القانونية والإدارية وألانضباطية المترتبة على ذلك .</w:t>
      </w:r>
      <w:r w:rsidRPr="00C922D0">
        <w:rPr>
          <w:rFonts w:ascii="Verdana" w:eastAsia="Times New Roman" w:hAnsi="Verdana" w:cs="Times New Roman"/>
          <w:b/>
          <w:bCs/>
          <w:sz w:val="21"/>
          <w:szCs w:val="21"/>
          <w:rtl/>
        </w:rPr>
        <w:br/>
        <w:t>8. التأكيد على شرطة الكمارك في المناطق الحرة ( نينوى ، خور الزبير ) التقيد بحدود المهام المكلفة بها في تلك المناطق وعدم التدخل في عملها او عمل الدوائر الكمركية المتواجدة فيها خصوصاً ما يتعلق بإدخال وإخراج البضائع والسيارات من المنافذ الحدودية والموانئ الى تلك المناطق أو تصديرها الى السوق المحلية أو امرارها بطريقة الترانزيت من خلال تلك المناطق الى الدول المجاورة .</w:t>
      </w:r>
      <w:r w:rsidRPr="00C922D0">
        <w:rPr>
          <w:rFonts w:ascii="Verdana" w:eastAsia="Times New Roman" w:hAnsi="Verdana" w:cs="Times New Roman"/>
          <w:b/>
          <w:bCs/>
          <w:sz w:val="21"/>
          <w:szCs w:val="21"/>
          <w:rtl/>
        </w:rPr>
        <w:br/>
        <w:t xml:space="preserve">9. التزام الدوائر الكمركية في المنافذ الحدودية والدوائر الكمركية في المناطق الحرة بالقوانين الخاصة بإدخال البضائع والسيارات والدراجات النارية الواردة الى المناطق والذي يتم وفق ما معمول به سابقاً واستنادا الى القوانين التالية: </w:t>
      </w:r>
      <w:r w:rsidRPr="00C922D0">
        <w:rPr>
          <w:rFonts w:ascii="Verdana" w:eastAsia="Times New Roman" w:hAnsi="Verdana" w:cs="Times New Roman"/>
          <w:b/>
          <w:bCs/>
          <w:sz w:val="21"/>
          <w:szCs w:val="21"/>
          <w:rtl/>
        </w:rPr>
        <w:br/>
        <w:t>أولاً- قانون الكمارك رقم ( 23) لسنة 1984 .</w:t>
      </w:r>
      <w:r w:rsidRPr="00C922D0">
        <w:rPr>
          <w:rFonts w:ascii="Verdana" w:eastAsia="Times New Roman" w:hAnsi="Verdana" w:cs="Times New Roman"/>
          <w:b/>
          <w:bCs/>
          <w:sz w:val="21"/>
          <w:szCs w:val="21"/>
          <w:rtl/>
        </w:rPr>
        <w:br/>
        <w:t>ثانياً- قانون الهيئة العامة للمناطق الحرة رقم 3 لسنة 1998 .والتعليمات رقم (4) الصادرة بموجبه.</w:t>
      </w:r>
      <w:r w:rsidRPr="00C922D0">
        <w:rPr>
          <w:rFonts w:ascii="Verdana" w:eastAsia="Times New Roman" w:hAnsi="Verdana" w:cs="Times New Roman"/>
          <w:b/>
          <w:bCs/>
          <w:sz w:val="21"/>
          <w:szCs w:val="21"/>
          <w:rtl/>
        </w:rPr>
        <w:br/>
        <w:t>ثالثاً- قرار مجلس قيادة الثورة المنحل رقم (170) لسنة 1998 .</w:t>
      </w:r>
      <w:r w:rsidRPr="00C922D0">
        <w:rPr>
          <w:rFonts w:ascii="Verdana" w:eastAsia="Times New Roman" w:hAnsi="Verdana" w:cs="Times New Roman"/>
          <w:b/>
          <w:bCs/>
          <w:sz w:val="21"/>
          <w:szCs w:val="21"/>
          <w:rtl/>
        </w:rPr>
        <w:br/>
        <w:t>كونها لازالت سارية المفعول .</w:t>
      </w:r>
      <w:r w:rsidRPr="00C922D0">
        <w:rPr>
          <w:rFonts w:ascii="Verdana" w:eastAsia="Times New Roman" w:hAnsi="Verdana" w:cs="Times New Roman"/>
          <w:b/>
          <w:bCs/>
          <w:sz w:val="21"/>
          <w:szCs w:val="21"/>
          <w:rtl/>
        </w:rPr>
        <w:br/>
        <w:t>((حيث أجازت تلك القوانين إدخال جميع البضائع والسلع والسيارات ذات المناشىء المختلفة الى المناطق الحرة التي يقوم المستثمرين باستيرادها دون خضوعها الى قيود الاستيراد والتصدير والرسم الكمركي حال تأييد المنطقة الحرة با ستلام البضاعة )) عدا ما ورد في التعليمات رقم (1) الخاصة بالمناطق الحرة والمادة 124 من قانون الكمارك رقم 23 لسنة 1984 ، ويتم اعتماد هذا الأجراء دون الحاجة الى إستحصال الموافقات من المراجع العليا ( الهيئة العامة للمناطق الحرة ، الهيئة العامة للكمارك) طالما إن تلك البضائع لا تدخل الى الاستهلاك المحلي ، وفي حالة إصدارها الى الأسواق المحلية فأنها تخضع الى ضوابط الاستيراد والتصدير والقيود الكمركية المعمول بها في القطر.</w:t>
      </w:r>
      <w:r w:rsidRPr="00C922D0">
        <w:rPr>
          <w:rFonts w:ascii="Verdana" w:eastAsia="Times New Roman" w:hAnsi="Verdana" w:cs="Times New Roman"/>
          <w:b/>
          <w:bCs/>
          <w:sz w:val="21"/>
          <w:szCs w:val="21"/>
          <w:rtl/>
        </w:rPr>
        <w:br/>
        <w:t>علماً ان إدخال الدراجات النارية الى المناطق الحرة ومن ثم إدخالها الى السوق المحلية ينبغي خضوعها الى نفس الضوابط المعتمدة سابقاً كونها لازالت سارية المفعول.</w:t>
      </w:r>
      <w:r w:rsidRPr="00C922D0">
        <w:rPr>
          <w:rFonts w:ascii="Verdana" w:eastAsia="Times New Roman" w:hAnsi="Verdana" w:cs="Times New Roman"/>
          <w:b/>
          <w:bCs/>
          <w:sz w:val="21"/>
          <w:szCs w:val="21"/>
          <w:rtl/>
        </w:rPr>
        <w:br/>
        <w:t xml:space="preserve">10. قيام منتسبي المنطقة الحرة ومنتسبي كمرك المنطقة الحرة بأتباع نفس الآلية التي كانت متبعة سابقاً في عمليات إدخال وإخراج البضائع من والى المنطقة الحرة وكالأتي: </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lastRenderedPageBreak/>
        <w:t>‌أ. عند ورود البضائع الخاصة بالمستثمرين في المناطق الحرة الى المنافذ الحدودية الكمركية والموانئ العراقية تقوم الدائرة الكمركية في المنفذ الحدودي باستلام البضاعة وتدقيق الأوراق والمستمسكات الواردة بموجبها البضاعة ( قوائم المنافيست ).</w:t>
      </w:r>
      <w:r w:rsidRPr="00C922D0">
        <w:rPr>
          <w:rFonts w:ascii="Verdana" w:eastAsia="Times New Roman" w:hAnsi="Verdana" w:cs="Times New Roman"/>
          <w:b/>
          <w:bCs/>
          <w:sz w:val="21"/>
          <w:szCs w:val="21"/>
          <w:rtl/>
        </w:rPr>
        <w:br/>
        <w:t>‌ب. تقوم الدائرة الكمركية بتوجيه البضاعة الى المنطقة الحرة المعنية بموجب كتب رسمية وأصولية وبصحبة حراسة كمركية لحين وصولها الى المنطقة الحرة ، حيث تقوم الدائرة الكمركية المتواجدة في المنطقة الحرة وبالتنسيق مع أداره المنطقة بتأييد استلام تلك البضاعة وبذلك فأن البضاعة تصبح بذمة المنطقة الحرة.</w:t>
      </w:r>
      <w:r w:rsidRPr="00C922D0">
        <w:rPr>
          <w:rFonts w:ascii="Verdana" w:eastAsia="Times New Roman" w:hAnsi="Verdana" w:cs="Times New Roman"/>
          <w:b/>
          <w:bCs/>
          <w:sz w:val="21"/>
          <w:szCs w:val="21"/>
          <w:rtl/>
        </w:rPr>
        <w:br/>
        <w:t>‌ج. يتم الكشف على البضاعة الواردة الى المنطقة الحرة من خلال لجنة مشتركة من إداره المنطقة الحرة وكمرك المنطقة الحرة حيث يتم تنظيم قوائم إيداع البضاعة لدى المنطقة الحرة.</w:t>
      </w:r>
      <w:r w:rsidRPr="00C922D0">
        <w:rPr>
          <w:rFonts w:ascii="Verdana" w:eastAsia="Times New Roman" w:hAnsi="Verdana" w:cs="Times New Roman"/>
          <w:b/>
          <w:bCs/>
          <w:sz w:val="21"/>
          <w:szCs w:val="21"/>
          <w:rtl/>
        </w:rPr>
        <w:br/>
        <w:t>‌د. في حالة تسويق نفس البضاعة الى الدوال المجاورة بطريق الترانزيت تقوم إدارة المنطقة الحرة بأعداد قوائم إخراج للبضاعة وتسوق الى كمرك المنطقة الحرة وبدوره يقوم بأعداد قوائم منافيست جديدة بالبضاعة المراد تصديرها بطريق الترانزيت وبصحبة حراسة كمركية أيضاً لحين إيصالها الى المنفذ الحدودي المراد تصدير البضاعة منه .</w:t>
      </w:r>
      <w:r w:rsidRPr="00C922D0">
        <w:rPr>
          <w:rFonts w:ascii="Verdana" w:eastAsia="Times New Roman" w:hAnsi="Verdana" w:cs="Times New Roman"/>
          <w:b/>
          <w:bCs/>
          <w:sz w:val="21"/>
          <w:szCs w:val="21"/>
          <w:rtl/>
        </w:rPr>
        <w:br/>
        <w:t>‌ه. في حالة تسويق البضائع والسيارات الى السوق المحلية فأن كمرك المنطقة الحرة يقوم باعتماد ضوابط الاستيراد والتصدير واستيفاء الرسم الكمركي على تلك البضائع والسيارات وبالتنسيق مع أدارة المنطقة.</w:t>
      </w:r>
      <w:r w:rsidRPr="00C922D0">
        <w:rPr>
          <w:rFonts w:ascii="Verdana" w:eastAsia="Times New Roman" w:hAnsi="Verdana" w:cs="Times New Roman"/>
          <w:b/>
          <w:bCs/>
          <w:sz w:val="21"/>
          <w:szCs w:val="21"/>
          <w:rtl/>
        </w:rPr>
        <w:br/>
        <w:t>و. عند إدخال السيارات دون موديل (2004) الى السوق المحلية كأدوات احتياطية يجب على كمارك المنطقة الحرة التأكيد على تقطيع هياكل السيارات الى ثلاثة أجزاء كحد أدنى وكذلك الشواصي لكي لا يعاد تركيبها داخل السوق المحلية ثانياً .</w:t>
      </w:r>
      <w:r w:rsidRPr="00C922D0">
        <w:rPr>
          <w:rFonts w:ascii="Verdana" w:eastAsia="Times New Roman" w:hAnsi="Verdana" w:cs="Times New Roman"/>
          <w:b/>
          <w:bCs/>
          <w:sz w:val="21"/>
          <w:szCs w:val="21"/>
          <w:rtl/>
        </w:rPr>
        <w:br/>
        <w:t xml:space="preserve">ز. تكون البضائع والسلع ضمن مسؤولية الكمارك وشرطة الكمارك قبل وصولها الى المنطقة الحرة وبعد خروجها منها .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بدلات الإيجار واجور الخدمات المختلفة</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الهيئة العامة للمناطق الحرة 20/9/2000</w:t>
      </w:r>
      <w:r w:rsidRPr="00C922D0">
        <w:rPr>
          <w:rFonts w:ascii="Verdana" w:eastAsia="Times New Roman" w:hAnsi="Verdana" w:cs="Times New Roman"/>
          <w:b/>
          <w:bCs/>
          <w:sz w:val="21"/>
          <w:szCs w:val="21"/>
          <w:rtl/>
        </w:rPr>
        <w:br/>
        <w:t>البدل القيمة الجلسات التي حددت فيها البدلات</w:t>
      </w:r>
      <w:r w:rsidRPr="00C922D0">
        <w:rPr>
          <w:rFonts w:ascii="Verdana" w:eastAsia="Times New Roman" w:hAnsi="Verdana" w:cs="Times New Roman"/>
          <w:b/>
          <w:bCs/>
          <w:sz w:val="21"/>
          <w:szCs w:val="21"/>
          <w:rtl/>
        </w:rPr>
        <w:br/>
        <w:t>1- أيجار الأرض غير المبلطة للمتر المربع سنوياً. 2 دولار الجلسة (2) والجلسة (14)</w:t>
      </w:r>
      <w:r w:rsidRPr="00C922D0">
        <w:rPr>
          <w:rFonts w:ascii="Verdana" w:eastAsia="Times New Roman" w:hAnsi="Verdana" w:cs="Times New Roman"/>
          <w:b/>
          <w:bCs/>
          <w:sz w:val="21"/>
          <w:szCs w:val="21"/>
          <w:rtl/>
        </w:rPr>
        <w:br/>
        <w:t xml:space="preserve">2- أيجار الأرض الغير مبلطة في القطاع الصناعي سنوياً 1.5دولار الجلسة (41) </w:t>
      </w:r>
      <w:r w:rsidRPr="00C922D0">
        <w:rPr>
          <w:rFonts w:ascii="Verdana" w:eastAsia="Times New Roman" w:hAnsi="Verdana" w:cs="Times New Roman"/>
          <w:b/>
          <w:bCs/>
          <w:sz w:val="21"/>
          <w:szCs w:val="21"/>
          <w:rtl/>
        </w:rPr>
        <w:br/>
        <w:t>3- إيجار الأرض المبلطة للمتر المربع سنوياً. 3 دولار الجلسة (2) والجلسة (14)</w:t>
      </w:r>
      <w:r w:rsidRPr="00C922D0">
        <w:rPr>
          <w:rFonts w:ascii="Verdana" w:eastAsia="Times New Roman" w:hAnsi="Verdana" w:cs="Times New Roman"/>
          <w:b/>
          <w:bCs/>
          <w:sz w:val="21"/>
          <w:szCs w:val="21"/>
          <w:rtl/>
        </w:rPr>
        <w:br/>
        <w:t>4- اجور تقديم طلب الاستثمار 100دولار الجلسة (2)</w:t>
      </w:r>
      <w:r w:rsidRPr="00C922D0">
        <w:rPr>
          <w:rFonts w:ascii="Verdana" w:eastAsia="Times New Roman" w:hAnsi="Verdana" w:cs="Times New Roman"/>
          <w:b/>
          <w:bCs/>
          <w:sz w:val="21"/>
          <w:szCs w:val="21"/>
          <w:rtl/>
        </w:rPr>
        <w:br/>
        <w:t>5- بدل الرخصة ( اجور التعاقد ) ( إجازة ممارسة المهنة) 1000دولار الجلسة (2)</w:t>
      </w:r>
      <w:r w:rsidRPr="00C922D0">
        <w:rPr>
          <w:rFonts w:ascii="Verdana" w:eastAsia="Times New Roman" w:hAnsi="Verdana" w:cs="Times New Roman"/>
          <w:b/>
          <w:bCs/>
          <w:sz w:val="21"/>
          <w:szCs w:val="21"/>
          <w:rtl/>
        </w:rPr>
        <w:br/>
        <w:t>6- تجديد إجازة ممارسة المهنة 150 دولار الجلسة (2)</w:t>
      </w:r>
      <w:r w:rsidRPr="00C922D0">
        <w:rPr>
          <w:rFonts w:ascii="Verdana" w:eastAsia="Times New Roman" w:hAnsi="Verdana" w:cs="Times New Roman"/>
          <w:b/>
          <w:bCs/>
          <w:sz w:val="21"/>
          <w:szCs w:val="21"/>
          <w:rtl/>
        </w:rPr>
        <w:br/>
        <w:t>7- كفالة مصرفية ( خطاب ضمان ) 1% من راس المال المستثمر على ان لا تتجاوز (50000) دولار الجلسة (3)</w:t>
      </w:r>
      <w:r w:rsidRPr="00C922D0">
        <w:rPr>
          <w:rFonts w:ascii="Verdana" w:eastAsia="Times New Roman" w:hAnsi="Verdana" w:cs="Times New Roman"/>
          <w:b/>
          <w:bCs/>
          <w:sz w:val="21"/>
          <w:szCs w:val="21"/>
          <w:rtl/>
        </w:rPr>
        <w:br/>
        <w:t>8- بدل التنازل عن العدة والآلية والسلع والبضائع. 20 دولار الجلسة (2) والجلسة (11)</w:t>
      </w:r>
      <w:r w:rsidRPr="00C922D0">
        <w:rPr>
          <w:rFonts w:ascii="Verdana" w:eastAsia="Times New Roman" w:hAnsi="Verdana" w:cs="Times New Roman"/>
          <w:b/>
          <w:bCs/>
          <w:sz w:val="21"/>
          <w:szCs w:val="21"/>
          <w:rtl/>
        </w:rPr>
        <w:br/>
        <w:t>9- بدل الخزين للغير 25% الجلسة (2) والجلسة (28)</w:t>
      </w:r>
      <w:r w:rsidRPr="00C922D0">
        <w:rPr>
          <w:rFonts w:ascii="Verdana" w:eastAsia="Times New Roman" w:hAnsi="Verdana" w:cs="Times New Roman"/>
          <w:b/>
          <w:bCs/>
          <w:sz w:val="21"/>
          <w:szCs w:val="21"/>
          <w:rtl/>
        </w:rPr>
        <w:br/>
        <w:t>10- استمارة الإدخال والإخراج (المنافيست) 10دولار الجلسة (14)</w:t>
      </w:r>
      <w:r w:rsidRPr="00C922D0">
        <w:rPr>
          <w:rFonts w:ascii="Verdana" w:eastAsia="Times New Roman" w:hAnsi="Verdana" w:cs="Times New Roman"/>
          <w:b/>
          <w:bCs/>
          <w:sz w:val="21"/>
          <w:szCs w:val="21"/>
          <w:rtl/>
        </w:rPr>
        <w:br/>
        <w:t>11- اجور خدمات عامة 1% من قيمة البضاعة الصادرة الجلسة (14)</w:t>
      </w:r>
      <w:r w:rsidRPr="00C922D0">
        <w:rPr>
          <w:rFonts w:ascii="Verdana" w:eastAsia="Times New Roman" w:hAnsi="Verdana" w:cs="Times New Roman"/>
          <w:b/>
          <w:bCs/>
          <w:sz w:val="21"/>
          <w:szCs w:val="21"/>
          <w:rtl/>
        </w:rPr>
        <w:br/>
        <w:t>12- بدل النشاط الخدمي 1% من الإيرادات الإجمالية للنشاط الخدمي شهرياً عدا مكاتب التأمين الجلسة (29)</w:t>
      </w:r>
      <w:r w:rsidRPr="00C922D0">
        <w:rPr>
          <w:rFonts w:ascii="Verdana" w:eastAsia="Times New Roman" w:hAnsi="Verdana" w:cs="Times New Roman"/>
          <w:b/>
          <w:bCs/>
          <w:sz w:val="21"/>
          <w:szCs w:val="21"/>
          <w:rtl/>
        </w:rPr>
        <w:br/>
        <w:t>13- المخازن على شكل شيدات للمتر المربع سنوياً. 5 دولار الجلسة (14) والجلسة (29)</w:t>
      </w:r>
      <w:r w:rsidRPr="00C922D0">
        <w:rPr>
          <w:rFonts w:ascii="Verdana" w:eastAsia="Times New Roman" w:hAnsi="Verdana" w:cs="Times New Roman"/>
          <w:b/>
          <w:bCs/>
          <w:sz w:val="21"/>
          <w:szCs w:val="21"/>
          <w:rtl/>
        </w:rPr>
        <w:br/>
        <w:t>14- المخازن الكونكيريتية للمتر المربع سنوياً. 5 دولار الجلسة (14) والجلسة (15و16)</w:t>
      </w:r>
      <w:r w:rsidRPr="00C922D0">
        <w:rPr>
          <w:rFonts w:ascii="Verdana" w:eastAsia="Times New Roman" w:hAnsi="Verdana" w:cs="Times New Roman"/>
          <w:b/>
          <w:bCs/>
          <w:sz w:val="21"/>
          <w:szCs w:val="21"/>
          <w:rtl/>
        </w:rPr>
        <w:br/>
        <w:t>15- المخازن (جملون ) ملحق بها مكتب للمتر المربع سنوياً. 8 دولار الجلسة (15) و (16)</w:t>
      </w:r>
      <w:r w:rsidRPr="00C922D0">
        <w:rPr>
          <w:rFonts w:ascii="Verdana" w:eastAsia="Times New Roman" w:hAnsi="Verdana" w:cs="Times New Roman"/>
          <w:b/>
          <w:bCs/>
          <w:sz w:val="21"/>
          <w:szCs w:val="21"/>
          <w:rtl/>
        </w:rPr>
        <w:br/>
        <w:t>16- المخازن الصغيرة (ورش) للمتر المربع سنوياً. 8 دولار الجلسة (14) و (15) و (16)</w:t>
      </w:r>
      <w:r w:rsidRPr="00C922D0">
        <w:rPr>
          <w:rFonts w:ascii="Verdana" w:eastAsia="Times New Roman" w:hAnsi="Verdana" w:cs="Times New Roman"/>
          <w:b/>
          <w:bCs/>
          <w:sz w:val="21"/>
          <w:szCs w:val="21"/>
          <w:rtl/>
        </w:rPr>
        <w:br/>
        <w:t>17- مخزن مع مكاتب (بناية السوق الحرة سابقاً ) للمتر المربع سنوياً . 10 دولار الجلسة (15) و (16)</w:t>
      </w:r>
      <w:r w:rsidRPr="00C922D0">
        <w:rPr>
          <w:rFonts w:ascii="Verdana" w:eastAsia="Times New Roman" w:hAnsi="Verdana" w:cs="Times New Roman"/>
          <w:b/>
          <w:bCs/>
          <w:sz w:val="21"/>
          <w:szCs w:val="21"/>
          <w:rtl/>
        </w:rPr>
        <w:br/>
        <w:t>18-الأبنية الخاصة بالمكاتب التي تحتوي على عدة غرف للمتر المربع سنوياً. 15 دولار الجلسة (15) و (16)</w:t>
      </w:r>
      <w:r w:rsidRPr="00C922D0">
        <w:rPr>
          <w:rFonts w:ascii="Verdana" w:eastAsia="Times New Roman" w:hAnsi="Verdana" w:cs="Times New Roman"/>
          <w:b/>
          <w:bCs/>
          <w:sz w:val="21"/>
          <w:szCs w:val="21"/>
          <w:rtl/>
        </w:rPr>
        <w:br/>
        <w:t>19- اجور الكهرباء 50 دولار لكل 5000واط ويزاد بمقدار (15) دولار لكل 1000 كيلو واط إضافي الجلسة (17) و (21)</w:t>
      </w:r>
      <w:r w:rsidRPr="00C922D0">
        <w:rPr>
          <w:rFonts w:ascii="Verdana" w:eastAsia="Times New Roman" w:hAnsi="Verdana" w:cs="Times New Roman"/>
          <w:b/>
          <w:bCs/>
          <w:sz w:val="21"/>
          <w:szCs w:val="21"/>
          <w:rtl/>
        </w:rPr>
        <w:br/>
        <w:t>20- اجور الماء 5 دولار لكل 10م3 شهرياً يزداد السعر بمقدار 1 دولار لكل م3 إضافي او اجزاءها الجلسة (7) والجلسة (21)</w:t>
      </w:r>
      <w:r w:rsidRPr="00C922D0">
        <w:rPr>
          <w:rFonts w:ascii="Verdana" w:eastAsia="Times New Roman" w:hAnsi="Verdana" w:cs="Times New Roman"/>
          <w:b/>
          <w:bCs/>
          <w:sz w:val="21"/>
          <w:szCs w:val="21"/>
          <w:rtl/>
        </w:rPr>
        <w:br/>
        <w:t>21- اجور الخزن في مخازن التبريد لكل طن يومياً 1 دولار الجلسة (2)</w:t>
      </w:r>
      <w:r w:rsidRPr="00C922D0">
        <w:rPr>
          <w:rFonts w:ascii="Verdana" w:eastAsia="Times New Roman" w:hAnsi="Verdana" w:cs="Times New Roman"/>
          <w:b/>
          <w:bCs/>
          <w:sz w:val="21"/>
          <w:szCs w:val="21"/>
          <w:rtl/>
        </w:rPr>
        <w:br/>
        <w:t>22- اجور الخزن في مخازن التجميد لكل طن يومياً . 2 دولار الجلسة (2)</w:t>
      </w:r>
      <w:r w:rsidRPr="00C922D0">
        <w:rPr>
          <w:rFonts w:ascii="Verdana" w:eastAsia="Times New Roman" w:hAnsi="Verdana" w:cs="Times New Roman"/>
          <w:b/>
          <w:bCs/>
          <w:sz w:val="21"/>
          <w:szCs w:val="21"/>
          <w:rtl/>
        </w:rPr>
        <w:br/>
        <w:t>23- بدل إجازة العمل للمتعاقدين المشيدين لمحلات خدمية ( فلفيل) 50 آلف دينار سنوياً والتجديد (25) آلف دينار الجلسة (22)</w:t>
      </w:r>
      <w:r w:rsidRPr="00C922D0">
        <w:rPr>
          <w:rFonts w:ascii="Verdana" w:eastAsia="Times New Roman" w:hAnsi="Verdana" w:cs="Times New Roman"/>
          <w:b/>
          <w:bCs/>
          <w:sz w:val="21"/>
          <w:szCs w:val="21"/>
          <w:rtl/>
        </w:rPr>
        <w:br/>
        <w:t>24-بدل التنازل عن المشروع كلياً او جزئياً وبدل إدخال شريك او إخراج شريك او فض المشاركة. 500 دولار الجلسة(3) والجلسة (29)</w:t>
      </w:r>
      <w:r w:rsidRPr="00C922D0">
        <w:rPr>
          <w:rFonts w:ascii="Verdana" w:eastAsia="Times New Roman" w:hAnsi="Verdana" w:cs="Times New Roman"/>
          <w:b/>
          <w:bCs/>
          <w:sz w:val="21"/>
          <w:szCs w:val="21"/>
          <w:rtl/>
        </w:rPr>
        <w:br/>
        <w:t>25- التأمينات النقدية 10% من قيمة الإيجار تدور سنوياً الجلسة (3)</w:t>
      </w:r>
      <w:r w:rsidRPr="00C922D0">
        <w:rPr>
          <w:rFonts w:ascii="Verdana" w:eastAsia="Times New Roman" w:hAnsi="Verdana" w:cs="Times New Roman"/>
          <w:b/>
          <w:bCs/>
          <w:sz w:val="21"/>
          <w:szCs w:val="21"/>
          <w:rtl/>
        </w:rPr>
        <w:br/>
        <w:t>26-اجور المناولة يعهد الى مقاول وتكون حصة الهيئة من الإيراد الشهري 10% من أول (10) عشرة آلاف دولار وما زاد عن ذلك 5% أجرة المناولة 2 دولار للطن بالنسبة للمقاول الجلسة (14)</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تطور إيرادات ومصروفات الهيئة للسنوات (2000 - 2008 ) دينار عراقي</w:t>
      </w:r>
      <w:r w:rsidRPr="00C922D0">
        <w:rPr>
          <w:rFonts w:ascii="Verdana" w:eastAsia="Times New Roman" w:hAnsi="Verdana" w:cs="Times New Roman"/>
          <w:b/>
          <w:bCs/>
          <w:sz w:val="21"/>
          <w:szCs w:val="21"/>
          <w:rtl/>
        </w:rPr>
        <w:br/>
        <w:t>السنة الإيرادات المصروفات الفائض المتحقق نسبة التطور نسبة المصروفات إلى الإيرادات</w:t>
      </w:r>
      <w:r w:rsidRPr="00C922D0">
        <w:rPr>
          <w:rFonts w:ascii="Verdana" w:eastAsia="Times New Roman" w:hAnsi="Verdana" w:cs="Times New Roman"/>
          <w:b/>
          <w:bCs/>
          <w:sz w:val="21"/>
          <w:szCs w:val="21"/>
          <w:rtl/>
        </w:rPr>
        <w:br/>
        <w:t>ألف دينار ألف دينار ألف دينار الإيرادات% المصروفات% %</w:t>
      </w:r>
      <w:r w:rsidRPr="00C922D0">
        <w:rPr>
          <w:rFonts w:ascii="Verdana" w:eastAsia="Times New Roman" w:hAnsi="Verdana" w:cs="Times New Roman"/>
          <w:b/>
          <w:bCs/>
          <w:sz w:val="21"/>
          <w:szCs w:val="21"/>
          <w:rtl/>
        </w:rPr>
        <w:br/>
        <w:t>2000 891241 148920 742320 404 228 16.7</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lastRenderedPageBreak/>
        <w:t>2001 1613803 187744 1426059 81 26 11.7</w:t>
      </w:r>
      <w:r w:rsidRPr="00C922D0">
        <w:rPr>
          <w:rFonts w:ascii="Verdana" w:eastAsia="Times New Roman" w:hAnsi="Verdana" w:cs="Times New Roman"/>
          <w:b/>
          <w:bCs/>
          <w:sz w:val="21"/>
          <w:szCs w:val="21"/>
          <w:rtl/>
        </w:rPr>
        <w:br/>
        <w:t>2002 2359071 322998 2036073 46 72 13.7</w:t>
      </w:r>
      <w:r w:rsidRPr="00C922D0">
        <w:rPr>
          <w:rFonts w:ascii="Verdana" w:eastAsia="Times New Roman" w:hAnsi="Verdana" w:cs="Times New Roman"/>
          <w:b/>
          <w:bCs/>
          <w:sz w:val="21"/>
          <w:szCs w:val="21"/>
          <w:rtl/>
        </w:rPr>
        <w:br/>
        <w:t>2003 714928 285198 549730 -69.5 -11.5 40</w:t>
      </w:r>
      <w:r w:rsidRPr="00C922D0">
        <w:rPr>
          <w:rFonts w:ascii="Verdana" w:eastAsia="Times New Roman" w:hAnsi="Verdana" w:cs="Times New Roman"/>
          <w:b/>
          <w:bCs/>
          <w:sz w:val="21"/>
          <w:szCs w:val="21"/>
          <w:rtl/>
        </w:rPr>
        <w:br/>
        <w:t xml:space="preserve">منحة من وزارة المالية + </w:t>
      </w:r>
      <w:r w:rsidRPr="00C922D0">
        <w:rPr>
          <w:rFonts w:ascii="Verdana" w:eastAsia="Times New Roman" w:hAnsi="Verdana" w:cs="Times New Roman"/>
          <w:b/>
          <w:bCs/>
          <w:sz w:val="21"/>
          <w:szCs w:val="21"/>
          <w:rtl/>
        </w:rPr>
        <w:br/>
        <w:t xml:space="preserve">120000 </w:t>
      </w:r>
      <w:r w:rsidRPr="00C922D0">
        <w:rPr>
          <w:rFonts w:ascii="Verdana" w:eastAsia="Times New Roman" w:hAnsi="Verdana" w:cs="Times New Roman"/>
          <w:b/>
          <w:bCs/>
          <w:sz w:val="21"/>
          <w:szCs w:val="21"/>
          <w:rtl/>
        </w:rPr>
        <w:br/>
        <w:t>2004 937090 916880 20209 30 221 98</w:t>
      </w:r>
      <w:r w:rsidRPr="00C922D0">
        <w:rPr>
          <w:rFonts w:ascii="Verdana" w:eastAsia="Times New Roman" w:hAnsi="Verdana" w:cs="Times New Roman"/>
          <w:b/>
          <w:bCs/>
          <w:sz w:val="21"/>
          <w:szCs w:val="21"/>
          <w:rtl/>
        </w:rPr>
        <w:br/>
        <w:t>2005 919085 1018374 -99289 -2 11 111</w:t>
      </w:r>
      <w:r w:rsidRPr="00C922D0">
        <w:rPr>
          <w:rFonts w:ascii="Verdana" w:eastAsia="Times New Roman" w:hAnsi="Verdana" w:cs="Times New Roman"/>
          <w:b/>
          <w:bCs/>
          <w:sz w:val="21"/>
          <w:szCs w:val="21"/>
          <w:rtl/>
        </w:rPr>
        <w:br/>
        <w:t>2006 943389 1276316 -3</w:t>
      </w:r>
      <w:r w:rsidRPr="00C922D0">
        <w:rPr>
          <w:rFonts w:ascii="Verdana" w:eastAsia="Times New Roman" w:hAnsi="Verdana" w:cs="Times New Roman"/>
          <w:b/>
          <w:bCs/>
          <w:sz w:val="21"/>
          <w:szCs w:val="21"/>
        </w:rPr>
        <w:t>E+05 2,6 25 35</w:t>
      </w:r>
      <w:r w:rsidRPr="00C922D0">
        <w:rPr>
          <w:rFonts w:ascii="Verdana" w:eastAsia="Times New Roman" w:hAnsi="Verdana" w:cs="Times New Roman"/>
          <w:b/>
          <w:bCs/>
          <w:sz w:val="21"/>
          <w:szCs w:val="21"/>
          <w:rtl/>
        </w:rPr>
        <w:br/>
        <w:t>2007 449870 1672918 -1</w:t>
      </w:r>
      <w:r w:rsidRPr="00C922D0">
        <w:rPr>
          <w:rFonts w:ascii="Verdana" w:eastAsia="Times New Roman" w:hAnsi="Verdana" w:cs="Times New Roman"/>
          <w:b/>
          <w:bCs/>
          <w:sz w:val="21"/>
          <w:szCs w:val="21"/>
        </w:rPr>
        <w:t>E+06 -52 31 271</w:t>
      </w:r>
      <w:r w:rsidRPr="00C922D0">
        <w:rPr>
          <w:rFonts w:ascii="Verdana" w:eastAsia="Times New Roman" w:hAnsi="Verdana" w:cs="Times New Roman"/>
          <w:b/>
          <w:bCs/>
          <w:sz w:val="21"/>
          <w:szCs w:val="21"/>
          <w:rtl/>
        </w:rPr>
        <w:br/>
        <w:t>2008 1289130 2401455 -1</w:t>
      </w:r>
      <w:r w:rsidRPr="00C922D0">
        <w:rPr>
          <w:rFonts w:ascii="Verdana" w:eastAsia="Times New Roman" w:hAnsi="Verdana" w:cs="Times New Roman"/>
          <w:b/>
          <w:bCs/>
          <w:sz w:val="21"/>
          <w:szCs w:val="21"/>
        </w:rPr>
        <w:t>E+06 187 44 186</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تطور إيرادات الهيئة للسنوات (2000 - 2008 ) دولار امريكي</w:t>
      </w:r>
      <w:r w:rsidRPr="00C922D0">
        <w:rPr>
          <w:rFonts w:ascii="Verdana" w:eastAsia="Times New Roman" w:hAnsi="Verdana" w:cs="Times New Roman"/>
          <w:b/>
          <w:bCs/>
          <w:sz w:val="21"/>
          <w:szCs w:val="21"/>
          <w:rtl/>
        </w:rPr>
        <w:br/>
        <w:t>السنة الإيراد/دولار نسبة التطور %</w:t>
      </w:r>
      <w:r w:rsidRPr="00C922D0">
        <w:rPr>
          <w:rFonts w:ascii="Verdana" w:eastAsia="Times New Roman" w:hAnsi="Verdana" w:cs="Times New Roman"/>
          <w:b/>
          <w:bCs/>
          <w:sz w:val="21"/>
          <w:szCs w:val="21"/>
          <w:rtl/>
        </w:rPr>
        <w:br/>
        <w:t>2000 452962 120%</w:t>
      </w:r>
      <w:r w:rsidRPr="00C922D0">
        <w:rPr>
          <w:rFonts w:ascii="Verdana" w:eastAsia="Times New Roman" w:hAnsi="Verdana" w:cs="Times New Roman"/>
          <w:b/>
          <w:bCs/>
          <w:sz w:val="21"/>
          <w:szCs w:val="21"/>
          <w:rtl/>
        </w:rPr>
        <w:br/>
        <w:t>2001 1418105 213%</w:t>
      </w:r>
      <w:r w:rsidRPr="00C922D0">
        <w:rPr>
          <w:rFonts w:ascii="Verdana" w:eastAsia="Times New Roman" w:hAnsi="Verdana" w:cs="Times New Roman"/>
          <w:b/>
          <w:bCs/>
          <w:sz w:val="21"/>
          <w:szCs w:val="21"/>
          <w:rtl/>
        </w:rPr>
        <w:br/>
        <w:t>2002 2506943 8ر76%</w:t>
      </w:r>
      <w:r w:rsidRPr="00C922D0">
        <w:rPr>
          <w:rFonts w:ascii="Verdana" w:eastAsia="Times New Roman" w:hAnsi="Verdana" w:cs="Times New Roman"/>
          <w:b/>
          <w:bCs/>
          <w:sz w:val="21"/>
          <w:szCs w:val="21"/>
          <w:rtl/>
        </w:rPr>
        <w:br/>
        <w:t>2003 53337 -98%</w:t>
      </w:r>
      <w:r w:rsidRPr="00C922D0">
        <w:rPr>
          <w:rFonts w:ascii="Verdana" w:eastAsia="Times New Roman" w:hAnsi="Verdana" w:cs="Times New Roman"/>
          <w:b/>
          <w:bCs/>
          <w:sz w:val="21"/>
          <w:szCs w:val="21"/>
          <w:rtl/>
        </w:rPr>
        <w:br/>
        <w:t>2004 596960 1019%</w:t>
      </w:r>
      <w:r w:rsidRPr="00C922D0">
        <w:rPr>
          <w:rFonts w:ascii="Verdana" w:eastAsia="Times New Roman" w:hAnsi="Verdana" w:cs="Times New Roman"/>
          <w:b/>
          <w:bCs/>
          <w:sz w:val="21"/>
          <w:szCs w:val="21"/>
          <w:rtl/>
        </w:rPr>
        <w:br/>
        <w:t>2005 593633 -0.60%</w:t>
      </w:r>
      <w:r w:rsidRPr="00C922D0">
        <w:rPr>
          <w:rFonts w:ascii="Verdana" w:eastAsia="Times New Roman" w:hAnsi="Verdana" w:cs="Times New Roman"/>
          <w:b/>
          <w:bCs/>
          <w:sz w:val="21"/>
          <w:szCs w:val="21"/>
          <w:rtl/>
        </w:rPr>
        <w:br/>
        <w:t>2006 707896 3ر19%</w:t>
      </w:r>
      <w:r w:rsidRPr="00C922D0">
        <w:rPr>
          <w:rFonts w:ascii="Verdana" w:eastAsia="Times New Roman" w:hAnsi="Verdana" w:cs="Times New Roman"/>
          <w:b/>
          <w:bCs/>
          <w:sz w:val="21"/>
          <w:szCs w:val="21"/>
          <w:rtl/>
        </w:rPr>
        <w:br/>
        <w:t>2007 568723 -20%</w:t>
      </w:r>
      <w:r w:rsidRPr="00C922D0">
        <w:rPr>
          <w:rFonts w:ascii="Verdana" w:eastAsia="Times New Roman" w:hAnsi="Verdana" w:cs="Times New Roman"/>
          <w:b/>
          <w:bCs/>
          <w:sz w:val="21"/>
          <w:szCs w:val="21"/>
          <w:rtl/>
        </w:rPr>
        <w:br/>
        <w:t>2008 914754 60%</w:t>
      </w:r>
      <w:r w:rsidRPr="00C922D0">
        <w:rPr>
          <w:rFonts w:ascii="Verdana" w:eastAsia="Times New Roman" w:hAnsi="Verdana" w:cs="Times New Roman"/>
          <w:b/>
          <w:bCs/>
          <w:sz w:val="21"/>
          <w:szCs w:val="21"/>
          <w:rtl/>
        </w:rPr>
        <w:br/>
        <w:t>لغاية نيسان 2009 450310 -</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العقود النافذة المفعول 30/4/2009</w:t>
      </w:r>
      <w:r w:rsidRPr="00C922D0">
        <w:rPr>
          <w:rFonts w:ascii="Verdana" w:eastAsia="Times New Roman" w:hAnsi="Verdana" w:cs="Times New Roman"/>
          <w:b/>
          <w:bCs/>
          <w:sz w:val="21"/>
          <w:szCs w:val="21"/>
          <w:rtl/>
        </w:rPr>
        <w:br/>
      </w:r>
      <w:r w:rsidRPr="00C922D0">
        <w:rPr>
          <w:rFonts w:ascii="Verdana" w:eastAsia="Times New Roman" w:hAnsi="Verdana" w:cs="Times New Roman"/>
          <w:b/>
          <w:bCs/>
          <w:sz w:val="21"/>
          <w:szCs w:val="21"/>
          <w:rtl/>
        </w:rPr>
        <w:br/>
        <w:t>النشاط التجاري النشاط الصناعي النشاط الخدمي الإجمالي</w:t>
      </w:r>
      <w:r w:rsidRPr="00C922D0">
        <w:rPr>
          <w:rFonts w:ascii="Verdana" w:eastAsia="Times New Roman" w:hAnsi="Verdana" w:cs="Times New Roman"/>
          <w:b/>
          <w:bCs/>
          <w:sz w:val="21"/>
          <w:szCs w:val="21"/>
          <w:rtl/>
        </w:rPr>
        <w:br/>
        <w:t>المناطق الحرة عدد المساحة قيمة العقد دولار عدد المساحة م2 قيمة العقد دولار عدد المساحة م2 قيمة العقد دولار عدد المساحة م2 قيمة العقد دولار</w:t>
      </w:r>
      <w:r w:rsidRPr="00C922D0">
        <w:rPr>
          <w:rFonts w:ascii="Verdana" w:eastAsia="Times New Roman" w:hAnsi="Verdana" w:cs="Times New Roman"/>
          <w:b/>
          <w:bCs/>
          <w:sz w:val="21"/>
          <w:szCs w:val="21"/>
          <w:rtl/>
        </w:rPr>
        <w:br/>
        <w:t xml:space="preserve">م2 </w:t>
      </w:r>
      <w:r w:rsidRPr="00C922D0">
        <w:rPr>
          <w:rFonts w:ascii="Verdana" w:eastAsia="Times New Roman" w:hAnsi="Verdana" w:cs="Times New Roman"/>
          <w:b/>
          <w:bCs/>
          <w:sz w:val="21"/>
          <w:szCs w:val="21"/>
          <w:rtl/>
        </w:rPr>
        <w:br/>
        <w:t>خور الزبير 36 137430 321986 3 6400 8259 - - - 39 143830 330245</w:t>
      </w:r>
      <w:r w:rsidRPr="00C922D0">
        <w:rPr>
          <w:rFonts w:ascii="Verdana" w:eastAsia="Times New Roman" w:hAnsi="Verdana" w:cs="Times New Roman"/>
          <w:b/>
          <w:bCs/>
          <w:sz w:val="21"/>
          <w:szCs w:val="21"/>
          <w:rtl/>
        </w:rPr>
        <w:br/>
        <w:t>نينوى 35 30648 73168 12 38333 58777 3 333 1158 50 69314 133103</w:t>
      </w:r>
      <w:r w:rsidRPr="00C922D0">
        <w:rPr>
          <w:rFonts w:ascii="Verdana" w:eastAsia="Times New Roman" w:hAnsi="Verdana" w:cs="Times New Roman"/>
          <w:b/>
          <w:bCs/>
          <w:sz w:val="21"/>
          <w:szCs w:val="21"/>
          <w:rtl/>
        </w:rPr>
        <w:br/>
        <w:t>القائم 34 18900 34367 - - - - - - 34 18900 34367</w:t>
      </w:r>
      <w:r w:rsidRPr="00C922D0">
        <w:rPr>
          <w:rFonts w:ascii="Verdana" w:eastAsia="Times New Roman" w:hAnsi="Verdana" w:cs="Times New Roman"/>
          <w:b/>
          <w:bCs/>
          <w:sz w:val="21"/>
          <w:szCs w:val="21"/>
          <w:rtl/>
        </w:rPr>
        <w:br/>
        <w:t>المجموع النهائي 105 186978 429521 15 44733 67036 3 333 1158 123 232044 497715</w:t>
      </w:r>
    </w:p>
    <w:p w:rsidR="00C922D0" w:rsidRPr="00C922D0" w:rsidRDefault="00C922D0" w:rsidP="00C922D0">
      <w:pPr>
        <w:shd w:val="clear" w:color="auto" w:fill="FFFFFF"/>
        <w:spacing w:before="100" w:beforeAutospacing="1" w:after="100" w:afterAutospacing="1" w:line="240" w:lineRule="auto"/>
        <w:outlineLvl w:val="4"/>
        <w:rPr>
          <w:rFonts w:ascii="Verdana" w:eastAsia="Times New Roman" w:hAnsi="Verdana" w:cs="Times New Roman"/>
          <w:b/>
          <w:bCs/>
          <w:sz w:val="20"/>
          <w:szCs w:val="20"/>
          <w:rtl/>
        </w:rPr>
      </w:pPr>
      <w:r w:rsidRPr="00C922D0">
        <w:rPr>
          <w:rFonts w:ascii="Verdana" w:eastAsia="Times New Roman" w:hAnsi="Verdana" w:cs="Times New Roman"/>
          <w:b/>
          <w:bCs/>
          <w:sz w:val="21"/>
          <w:szCs w:val="21"/>
          <w:rtl/>
        </w:rPr>
        <w:t>العقود النافذة المفعول 30/4/2009</w:t>
      </w:r>
      <w:r w:rsidRPr="00C922D0">
        <w:rPr>
          <w:rFonts w:ascii="Verdana" w:eastAsia="Times New Roman" w:hAnsi="Verdana" w:cs="Times New Roman"/>
          <w:b/>
          <w:bCs/>
          <w:sz w:val="21"/>
          <w:szCs w:val="21"/>
          <w:rtl/>
        </w:rPr>
        <w:br/>
        <w:t>النشاط التجاري النشاط الصناعي النشاط الخدمي الإجمالي</w:t>
      </w:r>
      <w:r w:rsidRPr="00C922D0">
        <w:rPr>
          <w:rFonts w:ascii="Verdana" w:eastAsia="Times New Roman" w:hAnsi="Verdana" w:cs="Times New Roman"/>
          <w:b/>
          <w:bCs/>
          <w:sz w:val="21"/>
          <w:szCs w:val="21"/>
          <w:rtl/>
        </w:rPr>
        <w:br/>
        <w:t>المناطق الحرة عدد المساحة قيمة العقد دولار عدد المساحة م2 قيمة العقد دولار عدد المساحة م2 قيمة العقد دولار عدد المساحة م2 قيمة العقد دولار</w:t>
      </w:r>
      <w:r w:rsidRPr="00C922D0">
        <w:rPr>
          <w:rFonts w:ascii="Verdana" w:eastAsia="Times New Roman" w:hAnsi="Verdana" w:cs="Times New Roman"/>
          <w:b/>
          <w:bCs/>
          <w:sz w:val="21"/>
          <w:szCs w:val="21"/>
          <w:rtl/>
        </w:rPr>
        <w:br/>
        <w:t xml:space="preserve">م2 </w:t>
      </w:r>
      <w:r w:rsidRPr="00C922D0">
        <w:rPr>
          <w:rFonts w:ascii="Verdana" w:eastAsia="Times New Roman" w:hAnsi="Verdana" w:cs="Times New Roman"/>
          <w:b/>
          <w:bCs/>
          <w:sz w:val="21"/>
          <w:szCs w:val="21"/>
          <w:rtl/>
        </w:rPr>
        <w:br/>
        <w:t>خور الزبير 36 137430 321986 3 6400 8259 - - - 39 143830 330245</w:t>
      </w:r>
      <w:r w:rsidRPr="00C922D0">
        <w:rPr>
          <w:rFonts w:ascii="Verdana" w:eastAsia="Times New Roman" w:hAnsi="Verdana" w:cs="Times New Roman"/>
          <w:b/>
          <w:bCs/>
          <w:sz w:val="21"/>
          <w:szCs w:val="21"/>
          <w:rtl/>
        </w:rPr>
        <w:br/>
        <w:t>نينوى 35 30648 73168 12 38333 58777 3 333 1158 50 69314 133103</w:t>
      </w:r>
      <w:r w:rsidRPr="00C922D0">
        <w:rPr>
          <w:rFonts w:ascii="Verdana" w:eastAsia="Times New Roman" w:hAnsi="Verdana" w:cs="Times New Roman"/>
          <w:b/>
          <w:bCs/>
          <w:sz w:val="21"/>
          <w:szCs w:val="21"/>
          <w:rtl/>
        </w:rPr>
        <w:br/>
        <w:t>القائم 34 18900 34367 - - - - - - 34 18900 34367</w:t>
      </w:r>
      <w:r w:rsidRPr="00C922D0">
        <w:rPr>
          <w:rFonts w:ascii="Verdana" w:eastAsia="Times New Roman" w:hAnsi="Verdana" w:cs="Times New Roman"/>
          <w:b/>
          <w:bCs/>
          <w:sz w:val="21"/>
          <w:szCs w:val="21"/>
          <w:rtl/>
        </w:rPr>
        <w:br/>
        <w:t>المجموع النهائي 105 186978 429521 15 44733 67036 3 333 1158 123 232044 497715</w:t>
      </w:r>
    </w:p>
    <w:p w:rsidR="00C440BE" w:rsidRDefault="00C922D0">
      <w:pPr>
        <w:rPr>
          <w:rFonts w:hint="cs"/>
        </w:rPr>
      </w:pPr>
      <w:bookmarkStart w:id="0" w:name="_GoBack"/>
      <w:bookmarkEnd w:id="0"/>
    </w:p>
    <w:sectPr w:rsidR="00C440BE" w:rsidSect="00B75EC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2D0"/>
    <w:rsid w:val="004A6427"/>
    <w:rsid w:val="00B75EC0"/>
    <w:rsid w:val="00C922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89893">
      <w:bodyDiv w:val="1"/>
      <w:marLeft w:val="0"/>
      <w:marRight w:val="0"/>
      <w:marTop w:val="100"/>
      <w:marBottom w:val="100"/>
      <w:divBdr>
        <w:top w:val="none" w:sz="0" w:space="0" w:color="auto"/>
        <w:left w:val="none" w:sz="0" w:space="0" w:color="auto"/>
        <w:bottom w:val="none" w:sz="0" w:space="0" w:color="auto"/>
        <w:right w:val="none" w:sz="0" w:space="0" w:color="auto"/>
      </w:divBdr>
      <w:divsChild>
        <w:div w:id="4326598">
          <w:marLeft w:val="0"/>
          <w:marRight w:val="0"/>
          <w:marTop w:val="100"/>
          <w:marBottom w:val="100"/>
          <w:divBdr>
            <w:top w:val="none" w:sz="0" w:space="0" w:color="auto"/>
            <w:left w:val="none" w:sz="0" w:space="0" w:color="auto"/>
            <w:bottom w:val="none" w:sz="0" w:space="0" w:color="auto"/>
            <w:right w:val="none" w:sz="0" w:space="0" w:color="auto"/>
          </w:divBdr>
          <w:divsChild>
            <w:div w:id="434596121">
              <w:marLeft w:val="0"/>
              <w:marRight w:val="0"/>
              <w:marTop w:val="100"/>
              <w:marBottom w:val="0"/>
              <w:divBdr>
                <w:top w:val="none" w:sz="0" w:space="0" w:color="auto"/>
                <w:left w:val="none" w:sz="0" w:space="0" w:color="auto"/>
                <w:bottom w:val="none" w:sz="0" w:space="0" w:color="auto"/>
                <w:right w:val="none" w:sz="0" w:space="0" w:color="auto"/>
              </w:divBdr>
              <w:divsChild>
                <w:div w:id="977027050">
                  <w:marLeft w:val="0"/>
                  <w:marRight w:val="0"/>
                  <w:marTop w:val="100"/>
                  <w:marBottom w:val="100"/>
                  <w:divBdr>
                    <w:top w:val="none" w:sz="0" w:space="0" w:color="auto"/>
                    <w:left w:val="none" w:sz="0" w:space="0" w:color="auto"/>
                    <w:bottom w:val="none" w:sz="0" w:space="0" w:color="auto"/>
                    <w:right w:val="none" w:sz="0" w:space="0" w:color="auto"/>
                  </w:divBdr>
                  <w:divsChild>
                    <w:div w:id="2102336839">
                      <w:marLeft w:val="0"/>
                      <w:marRight w:val="0"/>
                      <w:marTop w:val="0"/>
                      <w:marBottom w:val="0"/>
                      <w:divBdr>
                        <w:top w:val="none" w:sz="0" w:space="0" w:color="auto"/>
                        <w:left w:val="none" w:sz="0" w:space="0" w:color="auto"/>
                        <w:bottom w:val="none" w:sz="0" w:space="0" w:color="auto"/>
                        <w:right w:val="none" w:sz="0" w:space="0" w:color="auto"/>
                      </w:divBdr>
                      <w:divsChild>
                        <w:div w:id="96683093">
                          <w:marLeft w:val="0"/>
                          <w:marRight w:val="0"/>
                          <w:marTop w:val="0"/>
                          <w:marBottom w:val="0"/>
                          <w:divBdr>
                            <w:top w:val="none" w:sz="0" w:space="0" w:color="auto"/>
                            <w:left w:val="none" w:sz="0" w:space="0" w:color="auto"/>
                            <w:bottom w:val="none" w:sz="0" w:space="0" w:color="auto"/>
                            <w:right w:val="none" w:sz="0" w:space="0" w:color="auto"/>
                          </w:divBdr>
                          <w:divsChild>
                            <w:div w:id="1556046691">
                              <w:marLeft w:val="0"/>
                              <w:marRight w:val="0"/>
                              <w:marTop w:val="75"/>
                              <w:marBottom w:val="75"/>
                              <w:divBdr>
                                <w:top w:val="none" w:sz="0" w:space="0" w:color="auto"/>
                                <w:left w:val="none" w:sz="0" w:space="0" w:color="auto"/>
                                <w:bottom w:val="none" w:sz="0" w:space="0" w:color="auto"/>
                                <w:right w:val="none" w:sz="0" w:space="0" w:color="auto"/>
                              </w:divBdr>
                              <w:divsChild>
                                <w:div w:id="265386845">
                                  <w:marLeft w:val="0"/>
                                  <w:marRight w:val="0"/>
                                  <w:marTop w:val="0"/>
                                  <w:marBottom w:val="0"/>
                                  <w:divBdr>
                                    <w:top w:val="none" w:sz="0" w:space="0" w:color="auto"/>
                                    <w:left w:val="single" w:sz="6" w:space="0" w:color="4A8893"/>
                                    <w:bottom w:val="none" w:sz="0" w:space="0" w:color="auto"/>
                                    <w:right w:val="single" w:sz="6" w:space="0" w:color="4A8893"/>
                                  </w:divBdr>
                                  <w:divsChild>
                                    <w:div w:id="57444004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36e90f3-28f6-43a2-9886-69104c66b47c">VMCDCHTSR4DK-1797567310-246</_dlc_DocId>
    <_dlc_DocIdUrl xmlns="536e90f3-28f6-43a2-9886-69104c66b47c">
      <Url>http://cms-mof/_layouts/DocIdRedir.aspx?ID=VMCDCHTSR4DK-1797567310-246</Url>
      <Description>VMCDCHTSR4DK-1797567310-246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CFB02D1D686404192CB572C2CAAAC32" ma:contentTypeVersion="1" ma:contentTypeDescription="Create a new document." ma:contentTypeScope="" ma:versionID="5e995d3125130d9e15c15229215499c8">
  <xsd:schema xmlns:xsd="http://www.w3.org/2001/XMLSchema" xmlns:xs="http://www.w3.org/2001/XMLSchema" xmlns:p="http://schemas.microsoft.com/office/2006/metadata/properties" xmlns:ns1="http://schemas.microsoft.com/sharepoint/v3" xmlns:ns2="536e90f3-28f6-43a2-9886-69104c66b47c" targetNamespace="http://schemas.microsoft.com/office/2006/metadata/properties" ma:root="true" ma:fieldsID="55da2c33495ab5c7a95f6366e55b278d" ns1:_="" ns2:_="">
    <xsd:import namespace="http://schemas.microsoft.com/sharepoint/v3"/>
    <xsd:import namespace="536e90f3-28f6-43a2-9886-69104c66b47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e90f3-28f6-43a2-9886-69104c66b47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83BDA-FCDC-4C16-AEA9-2A61572D1A8B}"/>
</file>

<file path=customXml/itemProps2.xml><?xml version="1.0" encoding="utf-8"?>
<ds:datastoreItem xmlns:ds="http://schemas.openxmlformats.org/officeDocument/2006/customXml" ds:itemID="{F9845AC8-7E6D-41A8-9BF9-71E9F0D02C03}"/>
</file>

<file path=customXml/itemProps3.xml><?xml version="1.0" encoding="utf-8"?>
<ds:datastoreItem xmlns:ds="http://schemas.openxmlformats.org/officeDocument/2006/customXml" ds:itemID="{F52B89A9-4C10-4096-AEE1-53E9FA737EAB}"/>
</file>

<file path=customXml/itemProps4.xml><?xml version="1.0" encoding="utf-8"?>
<ds:datastoreItem xmlns:ds="http://schemas.openxmlformats.org/officeDocument/2006/customXml" ds:itemID="{0EB3EEE1-653F-4E44-9AEE-21857331642C}"/>
</file>

<file path=docProps/app.xml><?xml version="1.0" encoding="utf-8"?>
<Properties xmlns="http://schemas.openxmlformats.org/officeDocument/2006/extended-properties" xmlns:vt="http://schemas.openxmlformats.org/officeDocument/2006/docPropsVTypes">
  <Template>Normal</Template>
  <TotalTime>1</TotalTime>
  <Pages>11</Pages>
  <Words>5511</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GCFZAchievements</dc:title>
  <dc:creator>mof</dc:creator>
  <cp:lastModifiedBy>mof</cp:lastModifiedBy>
  <cp:revision>1</cp:revision>
  <dcterms:created xsi:type="dcterms:W3CDTF">2013-04-22T07:29:00Z</dcterms:created>
  <dcterms:modified xsi:type="dcterms:W3CDTF">2013-04-22T07:30:00Z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0x0101007CFB02D1D686404192CB572C2CAAAC32</vt:lpwstr>
  </property>
  <property fmtid="{D5CDD505-2E9C-101B-9397-08002B2CF9AE}" pid="3" name="_dlc_DocIdItemGuid">
    <vt:lpwstr>2243866a-a4cf-49cc-8c97-0077a6b5f4e9</vt:lpwstr>
  </property>
</Properties>
</file>